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C831" w14:textId="6D636176" w:rsidR="00572247" w:rsidRDefault="00815993" w:rsidP="004A1033">
      <w:pPr>
        <w:spacing w:after="0" w:line="240" w:lineRule="auto"/>
        <w:jc w:val="center"/>
        <w:rPr>
          <w:rFonts w:ascii="Arial" w:hAnsi="Arial" w:cs="Arial"/>
          <w:b/>
          <w:sz w:val="28"/>
        </w:rPr>
      </w:pPr>
      <w:r w:rsidRPr="00C75E8D">
        <w:rPr>
          <w:rFonts w:ascii="Arial" w:hAnsi="Arial" w:cs="Arial"/>
          <w:b/>
          <w:sz w:val="28"/>
        </w:rPr>
        <w:t>Löschkonzept</w:t>
      </w:r>
      <w:r w:rsidR="00572247">
        <w:rPr>
          <w:rFonts w:ascii="Arial" w:hAnsi="Arial" w:cs="Arial"/>
          <w:b/>
          <w:sz w:val="28"/>
        </w:rPr>
        <w:t xml:space="preserve"> mit Muster und Reaktionsplan</w:t>
      </w:r>
      <w:r w:rsidR="00481E37">
        <w:rPr>
          <w:rStyle w:val="Funotenzeichen"/>
          <w:rFonts w:ascii="Arial" w:hAnsi="Arial" w:cs="Arial"/>
          <w:b/>
          <w:sz w:val="28"/>
        </w:rPr>
        <w:footnoteReference w:id="1"/>
      </w:r>
    </w:p>
    <w:p w14:paraId="4B86B9F2" w14:textId="39942244" w:rsidR="00C75E8D" w:rsidRDefault="00C75E8D" w:rsidP="004A1033">
      <w:pPr>
        <w:spacing w:after="0" w:line="240" w:lineRule="auto"/>
        <w:jc w:val="center"/>
        <w:rPr>
          <w:rFonts w:ascii="Arial" w:hAnsi="Arial" w:cs="Arial"/>
          <w:b/>
          <w:sz w:val="28"/>
        </w:rPr>
      </w:pPr>
    </w:p>
    <w:p w14:paraId="02F36A51" w14:textId="77777777" w:rsidR="004A1033" w:rsidRDefault="004A1033" w:rsidP="004A1033">
      <w:pPr>
        <w:spacing w:after="0" w:line="240" w:lineRule="auto"/>
        <w:jc w:val="center"/>
        <w:rPr>
          <w:rFonts w:ascii="Arial" w:hAnsi="Arial" w:cs="Arial"/>
          <w:b/>
          <w:sz w:val="28"/>
        </w:rPr>
      </w:pPr>
    </w:p>
    <w:p w14:paraId="0A9850F6" w14:textId="77777777" w:rsidR="00572247" w:rsidRPr="004A1033" w:rsidRDefault="00572247" w:rsidP="004A1033">
      <w:pPr>
        <w:pStyle w:val="berschrift2"/>
        <w:rPr>
          <w:rFonts w:eastAsiaTheme="minorHAnsi"/>
        </w:rPr>
      </w:pPr>
      <w:bookmarkStart w:id="0" w:name="_Toc523473496"/>
      <w:bookmarkStart w:id="1" w:name="_Ref511296288"/>
      <w:r w:rsidRPr="004A1033">
        <w:rPr>
          <w:rFonts w:eastAsiaTheme="minorHAnsi"/>
        </w:rPr>
        <w:t>Löschkonzept</w:t>
      </w:r>
      <w:bookmarkEnd w:id="0"/>
      <w:bookmarkEnd w:id="1"/>
    </w:p>
    <w:p w14:paraId="573090E3" w14:textId="77777777" w:rsidR="004A1033" w:rsidRDefault="004A1033" w:rsidP="004A1033">
      <w:pPr>
        <w:tabs>
          <w:tab w:val="num" w:pos="436"/>
        </w:tabs>
        <w:spacing w:after="0" w:line="240" w:lineRule="auto"/>
        <w:jc w:val="both"/>
        <w:rPr>
          <w:rFonts w:ascii="Arial" w:hAnsi="Arial" w:cs="Arial"/>
        </w:rPr>
      </w:pPr>
    </w:p>
    <w:p w14:paraId="3488C127" w14:textId="2475A1D5" w:rsidR="004977D1" w:rsidRDefault="001B750F" w:rsidP="004A1033">
      <w:pPr>
        <w:tabs>
          <w:tab w:val="num" w:pos="436"/>
        </w:tabs>
        <w:spacing w:after="0" w:line="240" w:lineRule="auto"/>
        <w:jc w:val="both"/>
        <w:rPr>
          <w:rFonts w:ascii="Arial" w:hAnsi="Arial" w:cs="Arial"/>
        </w:rPr>
      </w:pPr>
      <w:r w:rsidRPr="004A1033">
        <w:rPr>
          <w:rFonts w:ascii="Arial" w:hAnsi="Arial" w:cs="Arial"/>
        </w:rPr>
        <w:t>Das Löschkonzept setzt die gesetzliche Pflicht aus der DSGVO um, dass Daten mit Personenbezug nach Erreichung des Zwecks zu löschen sind (vgl. Ziffer 13</w:t>
      </w:r>
      <w:r w:rsidR="004977D1" w:rsidRPr="004A1033">
        <w:rPr>
          <w:rFonts w:ascii="Arial" w:hAnsi="Arial" w:cs="Arial"/>
        </w:rPr>
        <w:t>.2</w:t>
      </w:r>
      <w:r w:rsidRPr="004A1033">
        <w:rPr>
          <w:rFonts w:ascii="Arial" w:hAnsi="Arial" w:cs="Arial"/>
        </w:rPr>
        <w:t xml:space="preserve"> in den </w:t>
      </w:r>
      <w:r w:rsidR="006D648A" w:rsidRPr="004A1033">
        <w:rPr>
          <w:rFonts w:ascii="Arial" w:hAnsi="Arial" w:cs="Arial"/>
        </w:rPr>
        <w:t>„</w:t>
      </w:r>
      <w:r w:rsidRPr="004A1033">
        <w:rPr>
          <w:rFonts w:ascii="Arial" w:hAnsi="Arial" w:cs="Arial"/>
        </w:rPr>
        <w:t xml:space="preserve">Hinweisen </w:t>
      </w:r>
      <w:r w:rsidR="004977D1" w:rsidRPr="004A1033">
        <w:rPr>
          <w:rFonts w:ascii="Arial" w:hAnsi="Arial" w:cs="Arial"/>
        </w:rPr>
        <w:t xml:space="preserve">für den Umgang mit personenbezogenen Daten durch Steuerberater und </w:t>
      </w:r>
      <w:r w:rsidR="001C3FAB">
        <w:rPr>
          <w:rFonts w:ascii="Arial" w:hAnsi="Arial" w:cs="Arial"/>
        </w:rPr>
        <w:t>steuerberatende Berufsausübungsge</w:t>
      </w:r>
      <w:r w:rsidR="00B65CE0">
        <w:rPr>
          <w:rFonts w:ascii="Arial" w:hAnsi="Arial" w:cs="Arial"/>
        </w:rPr>
        <w:t>sellschaft</w:t>
      </w:r>
      <w:r w:rsidR="001C3FAB">
        <w:rPr>
          <w:rFonts w:ascii="Arial" w:hAnsi="Arial" w:cs="Arial"/>
        </w:rPr>
        <w:t>en</w:t>
      </w:r>
      <w:r w:rsidR="006D648A" w:rsidRPr="004A1033">
        <w:rPr>
          <w:rFonts w:ascii="Arial" w:hAnsi="Arial" w:cs="Arial"/>
        </w:rPr>
        <w:t>“</w:t>
      </w:r>
      <w:r w:rsidR="004977D1" w:rsidRPr="004A1033">
        <w:rPr>
          <w:rFonts w:ascii="Arial" w:hAnsi="Arial" w:cs="Arial"/>
        </w:rPr>
        <w:t>)</w:t>
      </w:r>
      <w:r w:rsidR="006D648A" w:rsidRPr="004A1033">
        <w:rPr>
          <w:rFonts w:ascii="Arial" w:hAnsi="Arial" w:cs="Arial"/>
        </w:rPr>
        <w:t>.</w:t>
      </w:r>
    </w:p>
    <w:p w14:paraId="0B0F3811" w14:textId="77777777" w:rsidR="004A1033" w:rsidRPr="004A1033" w:rsidRDefault="004A1033" w:rsidP="004A1033">
      <w:pPr>
        <w:tabs>
          <w:tab w:val="num" w:pos="436"/>
        </w:tabs>
        <w:spacing w:after="0" w:line="240" w:lineRule="auto"/>
        <w:jc w:val="both"/>
        <w:rPr>
          <w:rFonts w:ascii="Arial" w:hAnsi="Arial" w:cs="Arial"/>
        </w:rPr>
      </w:pPr>
    </w:p>
    <w:p w14:paraId="318A8E68" w14:textId="649A0741" w:rsidR="001B750F" w:rsidRDefault="001B750F" w:rsidP="004A1033">
      <w:pPr>
        <w:spacing w:after="0" w:line="240" w:lineRule="auto"/>
        <w:jc w:val="both"/>
        <w:rPr>
          <w:rFonts w:ascii="Arial" w:hAnsi="Arial" w:cs="Arial"/>
        </w:rPr>
      </w:pPr>
      <w:r w:rsidRPr="004A1033">
        <w:rPr>
          <w:rFonts w:ascii="Arial" w:hAnsi="Arial" w:cs="Arial"/>
        </w:rPr>
        <w:t>Daneben kann auch durch die Geltendmachung eines Betroffenenrechts ein Löschvorgang initiiert werden.</w:t>
      </w:r>
    </w:p>
    <w:p w14:paraId="041536D6" w14:textId="77777777" w:rsidR="004A1033" w:rsidRPr="004A1033" w:rsidRDefault="004A1033" w:rsidP="004A1033">
      <w:pPr>
        <w:spacing w:after="0" w:line="240" w:lineRule="auto"/>
        <w:jc w:val="both"/>
        <w:rPr>
          <w:rFonts w:ascii="Arial" w:hAnsi="Arial" w:cs="Arial"/>
        </w:rPr>
      </w:pPr>
    </w:p>
    <w:p w14:paraId="327E6AF4" w14:textId="3CE56AA3" w:rsidR="001B750F" w:rsidRDefault="001B750F" w:rsidP="004A1033">
      <w:pPr>
        <w:spacing w:after="0" w:line="240" w:lineRule="auto"/>
        <w:jc w:val="both"/>
        <w:rPr>
          <w:rFonts w:ascii="Arial" w:hAnsi="Arial" w:cs="Arial"/>
        </w:rPr>
      </w:pPr>
      <w:r w:rsidRPr="004A1033">
        <w:rPr>
          <w:rFonts w:ascii="Arial" w:hAnsi="Arial" w:cs="Arial"/>
        </w:rPr>
        <w:t>Daher empfiehlt es sich für beide Szenarien ein Löschkonzept zu erstellen.</w:t>
      </w:r>
    </w:p>
    <w:p w14:paraId="4838C036" w14:textId="77777777" w:rsidR="004A1033" w:rsidRPr="004A1033" w:rsidRDefault="004A1033" w:rsidP="004A1033">
      <w:pPr>
        <w:spacing w:after="0" w:line="240" w:lineRule="auto"/>
        <w:jc w:val="both"/>
        <w:rPr>
          <w:rFonts w:ascii="Arial" w:hAnsi="Arial" w:cs="Arial"/>
        </w:rPr>
      </w:pPr>
    </w:p>
    <w:p w14:paraId="3DB202C9" w14:textId="4432BF05" w:rsidR="001B750F" w:rsidRDefault="001B750F" w:rsidP="004A1033">
      <w:pPr>
        <w:spacing w:after="0" w:line="240" w:lineRule="auto"/>
        <w:jc w:val="both"/>
        <w:rPr>
          <w:rFonts w:ascii="Arial" w:hAnsi="Arial" w:cs="Arial"/>
        </w:rPr>
      </w:pPr>
      <w:r w:rsidRPr="004A1033">
        <w:rPr>
          <w:rFonts w:ascii="Arial" w:hAnsi="Arial" w:cs="Arial"/>
        </w:rPr>
        <w:t>Standardisierte (</w:t>
      </w:r>
      <w:r w:rsidRPr="004A1033">
        <w:rPr>
          <w:rFonts w:ascii="Arial" w:hAnsi="Arial" w:cs="Arial"/>
          <w:i/>
        </w:rPr>
        <w:t>Regel</w:t>
      </w:r>
      <w:r w:rsidRPr="004A1033">
        <w:rPr>
          <w:rFonts w:ascii="Arial" w:hAnsi="Arial" w:cs="Arial"/>
        </w:rPr>
        <w:t>)</w:t>
      </w:r>
      <w:proofErr w:type="spellStart"/>
      <w:r w:rsidRPr="004A1033">
        <w:rPr>
          <w:rFonts w:ascii="Arial" w:hAnsi="Arial" w:cs="Arial"/>
        </w:rPr>
        <w:t>löschung</w:t>
      </w:r>
      <w:proofErr w:type="spellEnd"/>
      <w:r w:rsidRPr="004A1033">
        <w:rPr>
          <w:rFonts w:ascii="Arial" w:hAnsi="Arial" w:cs="Arial"/>
        </w:rPr>
        <w:t xml:space="preserve"> </w:t>
      </w:r>
    </w:p>
    <w:p w14:paraId="69D6EFC4" w14:textId="749345F6" w:rsidR="004A1033" w:rsidRDefault="004A1033" w:rsidP="004A1033">
      <w:pPr>
        <w:spacing w:after="0" w:line="240" w:lineRule="auto"/>
        <w:jc w:val="both"/>
        <w:rPr>
          <w:rFonts w:ascii="Arial" w:hAnsi="Arial" w:cs="Arial"/>
        </w:rPr>
      </w:pPr>
    </w:p>
    <w:p w14:paraId="50EFE62D" w14:textId="77777777" w:rsidR="004A1033" w:rsidRPr="004A1033" w:rsidRDefault="004A1033" w:rsidP="004A1033">
      <w:pPr>
        <w:spacing w:after="0" w:line="240" w:lineRule="auto"/>
        <w:jc w:val="both"/>
        <w:rPr>
          <w:rFonts w:ascii="Arial" w:hAnsi="Arial" w:cs="Arial"/>
        </w:rPr>
      </w:pPr>
    </w:p>
    <w:p w14:paraId="6EA225CF" w14:textId="4B1A29E5" w:rsidR="001B750F" w:rsidRPr="004A1033" w:rsidRDefault="001B750F" w:rsidP="004A1033">
      <w:pPr>
        <w:pStyle w:val="berschrift2"/>
        <w:rPr>
          <w:rFonts w:eastAsiaTheme="minorHAnsi"/>
        </w:rPr>
      </w:pPr>
      <w:r w:rsidRPr="004A1033">
        <w:rPr>
          <w:rFonts w:eastAsiaTheme="minorHAnsi"/>
        </w:rPr>
        <w:t>Schritt 1:</w:t>
      </w:r>
      <w:r w:rsidR="004A1033">
        <w:rPr>
          <w:rFonts w:eastAsiaTheme="minorHAnsi"/>
        </w:rPr>
        <w:tab/>
      </w:r>
      <w:r w:rsidRPr="004A1033">
        <w:rPr>
          <w:rFonts w:eastAsiaTheme="minorHAnsi"/>
        </w:rPr>
        <w:t>Verantwortlichkeiten festlegen</w:t>
      </w:r>
    </w:p>
    <w:p w14:paraId="5A31CF96" w14:textId="77777777" w:rsidR="004A1033" w:rsidRDefault="004A1033" w:rsidP="004A1033">
      <w:pPr>
        <w:spacing w:after="0" w:line="240" w:lineRule="auto"/>
        <w:jc w:val="both"/>
        <w:rPr>
          <w:rFonts w:ascii="Arial" w:hAnsi="Arial" w:cs="Arial"/>
        </w:rPr>
      </w:pPr>
    </w:p>
    <w:p w14:paraId="3D725842" w14:textId="7BD147C2" w:rsidR="004A1033" w:rsidRDefault="001B750F" w:rsidP="004A1033">
      <w:pPr>
        <w:spacing w:after="0" w:line="240" w:lineRule="auto"/>
        <w:jc w:val="both"/>
        <w:rPr>
          <w:rFonts w:ascii="Arial" w:hAnsi="Arial" w:cs="Arial"/>
        </w:rPr>
      </w:pPr>
      <w:r w:rsidRPr="004A1033">
        <w:rPr>
          <w:rFonts w:ascii="Arial" w:hAnsi="Arial" w:cs="Arial"/>
        </w:rPr>
        <w:t xml:space="preserve">Die Gesamtverantwortung für ein Löschkonzept und deren </w:t>
      </w:r>
      <w:r w:rsidR="00A85F93" w:rsidRPr="004A1033">
        <w:rPr>
          <w:rFonts w:ascii="Arial" w:hAnsi="Arial" w:cs="Arial"/>
        </w:rPr>
        <w:t>Durchführung trägt</w:t>
      </w:r>
      <w:r w:rsidRPr="004A1033">
        <w:rPr>
          <w:rFonts w:ascii="Arial" w:hAnsi="Arial" w:cs="Arial"/>
        </w:rPr>
        <w:t xml:space="preserve"> die Kanzleileitung.</w:t>
      </w:r>
    </w:p>
    <w:p w14:paraId="34A367C9" w14:textId="77777777" w:rsidR="004A1033" w:rsidRDefault="004A1033" w:rsidP="004A1033">
      <w:pPr>
        <w:spacing w:after="0" w:line="240" w:lineRule="auto"/>
        <w:jc w:val="both"/>
        <w:rPr>
          <w:rFonts w:ascii="Arial" w:hAnsi="Arial" w:cs="Arial"/>
        </w:rPr>
      </w:pPr>
    </w:p>
    <w:p w14:paraId="4F896284" w14:textId="26BAD118" w:rsidR="001B750F" w:rsidRDefault="00A85F93" w:rsidP="004A1033">
      <w:pPr>
        <w:spacing w:after="0" w:line="240" w:lineRule="auto"/>
        <w:jc w:val="both"/>
        <w:rPr>
          <w:rFonts w:ascii="Arial" w:hAnsi="Arial" w:cs="Arial"/>
        </w:rPr>
      </w:pPr>
      <w:r w:rsidRPr="004A1033">
        <w:rPr>
          <w:rFonts w:ascii="Arial" w:hAnsi="Arial" w:cs="Arial"/>
        </w:rPr>
        <w:t>Für die jeweilige Umsetzung können andere Personen beauftragt werden.</w:t>
      </w:r>
      <w:r w:rsidR="001B750F" w:rsidRPr="004A1033">
        <w:rPr>
          <w:rFonts w:ascii="Arial" w:hAnsi="Arial" w:cs="Arial"/>
        </w:rPr>
        <w:t xml:space="preserve"> Gleiches gilt für die Kontroll- bzw. Prüf</w:t>
      </w:r>
      <w:r w:rsidRPr="004A1033">
        <w:rPr>
          <w:rFonts w:ascii="Arial" w:hAnsi="Arial" w:cs="Arial"/>
        </w:rPr>
        <w:t>tätigkeiten hinsichtlich der Umsetzung</w:t>
      </w:r>
      <w:r w:rsidR="001B750F" w:rsidRPr="004A1033">
        <w:rPr>
          <w:rFonts w:ascii="Arial" w:hAnsi="Arial" w:cs="Arial"/>
        </w:rPr>
        <w:t>.</w:t>
      </w:r>
    </w:p>
    <w:p w14:paraId="67F443AF" w14:textId="1E5E3746" w:rsidR="004A1033" w:rsidRDefault="004A1033" w:rsidP="004A1033">
      <w:pPr>
        <w:spacing w:after="0" w:line="240" w:lineRule="auto"/>
        <w:jc w:val="both"/>
        <w:rPr>
          <w:rFonts w:ascii="Arial" w:hAnsi="Arial" w:cs="Arial"/>
        </w:rPr>
      </w:pPr>
    </w:p>
    <w:p w14:paraId="1F7B33A0" w14:textId="77777777" w:rsidR="004A1033" w:rsidRPr="004A1033" w:rsidRDefault="004A1033" w:rsidP="004A1033">
      <w:pPr>
        <w:spacing w:after="0" w:line="240" w:lineRule="auto"/>
        <w:jc w:val="both"/>
        <w:rPr>
          <w:rFonts w:ascii="Arial" w:hAnsi="Arial" w:cs="Arial"/>
        </w:rPr>
      </w:pPr>
    </w:p>
    <w:p w14:paraId="3FF80981" w14:textId="1C9FC545" w:rsidR="001B750F" w:rsidRPr="004A1033" w:rsidRDefault="001B750F" w:rsidP="004A1033">
      <w:pPr>
        <w:pStyle w:val="berschrift2"/>
        <w:rPr>
          <w:rFonts w:eastAsiaTheme="minorHAnsi"/>
        </w:rPr>
      </w:pPr>
      <w:r w:rsidRPr="004A1033">
        <w:rPr>
          <w:rFonts w:eastAsiaTheme="minorHAnsi"/>
        </w:rPr>
        <w:t>Schritt 2:</w:t>
      </w:r>
      <w:r w:rsidR="004A1033">
        <w:rPr>
          <w:rFonts w:eastAsiaTheme="minorHAnsi"/>
        </w:rPr>
        <w:tab/>
      </w:r>
      <w:r w:rsidRPr="004A1033">
        <w:rPr>
          <w:rFonts w:eastAsiaTheme="minorHAnsi"/>
        </w:rPr>
        <w:t xml:space="preserve">Datenarten </w:t>
      </w:r>
      <w:r w:rsidR="00A85F93" w:rsidRPr="004A1033">
        <w:rPr>
          <w:rFonts w:eastAsiaTheme="minorHAnsi"/>
        </w:rPr>
        <w:t>clustern</w:t>
      </w:r>
    </w:p>
    <w:p w14:paraId="379F47D3" w14:textId="77777777" w:rsidR="004A1033" w:rsidRDefault="004A1033" w:rsidP="004A1033">
      <w:pPr>
        <w:tabs>
          <w:tab w:val="num" w:pos="436"/>
        </w:tabs>
        <w:spacing w:after="0" w:line="240" w:lineRule="auto"/>
        <w:jc w:val="both"/>
        <w:rPr>
          <w:rFonts w:ascii="Arial" w:hAnsi="Arial" w:cs="Arial"/>
        </w:rPr>
      </w:pPr>
    </w:p>
    <w:p w14:paraId="7358E646" w14:textId="6F79016D" w:rsidR="004977D1" w:rsidRDefault="00A85F93" w:rsidP="004A1033">
      <w:pPr>
        <w:tabs>
          <w:tab w:val="num" w:pos="436"/>
        </w:tabs>
        <w:spacing w:after="0" w:line="240" w:lineRule="auto"/>
        <w:jc w:val="both"/>
        <w:rPr>
          <w:rFonts w:ascii="Arial" w:hAnsi="Arial" w:cs="Arial"/>
        </w:rPr>
      </w:pPr>
      <w:r w:rsidRPr="004A1033">
        <w:rPr>
          <w:rFonts w:ascii="Arial" w:hAnsi="Arial" w:cs="Arial"/>
        </w:rPr>
        <w:t>Daten kö</w:t>
      </w:r>
      <w:r w:rsidR="009F4679" w:rsidRPr="004A1033">
        <w:rPr>
          <w:rFonts w:ascii="Arial" w:hAnsi="Arial" w:cs="Arial"/>
        </w:rPr>
        <w:t xml:space="preserve">nnen zusammengefasst werden, </w:t>
      </w:r>
      <w:r w:rsidR="00831F0F" w:rsidRPr="004A1033">
        <w:rPr>
          <w:rFonts w:ascii="Arial" w:hAnsi="Arial" w:cs="Arial"/>
        </w:rPr>
        <w:t>um für vergleichbare Datenarten</w:t>
      </w:r>
      <w:r w:rsidR="009F4679" w:rsidRPr="004A1033">
        <w:rPr>
          <w:rFonts w:ascii="Arial" w:hAnsi="Arial" w:cs="Arial"/>
        </w:rPr>
        <w:t xml:space="preserve"> standardisierte Vorgänge zu definieren. Hierzu ist zunächst erforderlich zu erfassen, welche Daten in welchen IT-Systemen vorhanden</w:t>
      </w:r>
      <w:r w:rsidR="003E2737" w:rsidRPr="004A1033">
        <w:rPr>
          <w:rFonts w:ascii="Arial" w:hAnsi="Arial" w:cs="Arial"/>
        </w:rPr>
        <w:t xml:space="preserve"> sind</w:t>
      </w:r>
      <w:r w:rsidR="009F4679" w:rsidRPr="004A1033">
        <w:rPr>
          <w:rFonts w:ascii="Arial" w:hAnsi="Arial" w:cs="Arial"/>
        </w:rPr>
        <w:t>. Dies kann über das Verzeichnis der Verarbeitungstätigkeit erfolgen (Art. 30 Abs. 1 DSGVO, vgl</w:t>
      </w:r>
      <w:r w:rsidR="0047687C" w:rsidRPr="004A1033">
        <w:rPr>
          <w:rFonts w:ascii="Arial" w:hAnsi="Arial" w:cs="Arial"/>
        </w:rPr>
        <w:t>.</w:t>
      </w:r>
      <w:r w:rsidR="009F4679" w:rsidRPr="004A1033">
        <w:rPr>
          <w:rFonts w:ascii="Arial" w:hAnsi="Arial" w:cs="Arial"/>
        </w:rPr>
        <w:t xml:space="preserve"> auch Ziffer </w:t>
      </w:r>
      <w:r w:rsidR="004977D1" w:rsidRPr="004A1033">
        <w:rPr>
          <w:rFonts w:ascii="Arial" w:hAnsi="Arial" w:cs="Arial"/>
        </w:rPr>
        <w:t xml:space="preserve">10.3.4 der </w:t>
      </w:r>
      <w:r w:rsidR="006D648A" w:rsidRPr="004A1033">
        <w:rPr>
          <w:rFonts w:ascii="Arial" w:hAnsi="Arial" w:cs="Arial"/>
        </w:rPr>
        <w:t>„</w:t>
      </w:r>
      <w:r w:rsidR="004977D1" w:rsidRPr="004A1033">
        <w:rPr>
          <w:rFonts w:ascii="Arial" w:hAnsi="Arial" w:cs="Arial"/>
        </w:rPr>
        <w:t xml:space="preserve">Hinweise für den Umgang mit personenbezogenen Daten durch Steuerberater und </w:t>
      </w:r>
      <w:r w:rsidR="001C3FAB">
        <w:rPr>
          <w:rFonts w:ascii="Arial" w:hAnsi="Arial" w:cs="Arial"/>
        </w:rPr>
        <w:t>steuerberatende Berufsausübungsge</w:t>
      </w:r>
      <w:r w:rsidR="00B65CE0">
        <w:rPr>
          <w:rFonts w:ascii="Arial" w:hAnsi="Arial" w:cs="Arial"/>
        </w:rPr>
        <w:t>sell</w:t>
      </w:r>
      <w:bookmarkStart w:id="2" w:name="_GoBack"/>
      <w:bookmarkEnd w:id="2"/>
      <w:r w:rsidR="001C3FAB">
        <w:rPr>
          <w:rFonts w:ascii="Arial" w:hAnsi="Arial" w:cs="Arial"/>
        </w:rPr>
        <w:t>schaften</w:t>
      </w:r>
      <w:r w:rsidR="006D648A" w:rsidRPr="004A1033">
        <w:rPr>
          <w:rFonts w:ascii="Arial" w:hAnsi="Arial" w:cs="Arial"/>
        </w:rPr>
        <w:t>“</w:t>
      </w:r>
      <w:r w:rsidR="0092096A" w:rsidRPr="004A1033">
        <w:rPr>
          <w:rFonts w:ascii="Arial" w:hAnsi="Arial" w:cs="Arial"/>
        </w:rPr>
        <w:t>.</w:t>
      </w:r>
    </w:p>
    <w:p w14:paraId="2560E8C5" w14:textId="77777777" w:rsidR="004A1033" w:rsidRPr="004A1033" w:rsidRDefault="004A1033" w:rsidP="004A1033">
      <w:pPr>
        <w:tabs>
          <w:tab w:val="num" w:pos="436"/>
        </w:tabs>
        <w:spacing w:after="0" w:line="240" w:lineRule="auto"/>
        <w:jc w:val="both"/>
        <w:rPr>
          <w:rFonts w:ascii="Arial" w:hAnsi="Arial" w:cs="Arial"/>
        </w:rPr>
      </w:pPr>
    </w:p>
    <w:p w14:paraId="4C4A0F7A" w14:textId="3E44261C" w:rsidR="001B750F" w:rsidRDefault="003E2737" w:rsidP="004A1033">
      <w:pPr>
        <w:spacing w:after="0" w:line="240" w:lineRule="auto"/>
        <w:jc w:val="both"/>
        <w:rPr>
          <w:rFonts w:ascii="Arial" w:hAnsi="Arial" w:cs="Arial"/>
        </w:rPr>
      </w:pPr>
      <w:r w:rsidRPr="004A1033">
        <w:rPr>
          <w:rFonts w:ascii="Arial" w:hAnsi="Arial" w:cs="Arial"/>
        </w:rPr>
        <w:t xml:space="preserve">Datenarten könnten </w:t>
      </w:r>
      <w:r w:rsidR="00831F0F" w:rsidRPr="004A1033">
        <w:rPr>
          <w:rFonts w:ascii="Arial" w:hAnsi="Arial" w:cs="Arial"/>
        </w:rPr>
        <w:t>z.</w:t>
      </w:r>
      <w:r w:rsidR="004A1033">
        <w:rPr>
          <w:rFonts w:ascii="Arial" w:hAnsi="Arial" w:cs="Arial"/>
        </w:rPr>
        <w:t xml:space="preserve"> </w:t>
      </w:r>
      <w:r w:rsidR="00831F0F" w:rsidRPr="004A1033">
        <w:rPr>
          <w:rFonts w:ascii="Arial" w:hAnsi="Arial" w:cs="Arial"/>
        </w:rPr>
        <w:t>B. Adressdaten, Lohndaten oder Zahlungsdaten</w:t>
      </w:r>
      <w:r w:rsidRPr="004A1033">
        <w:rPr>
          <w:rFonts w:ascii="Arial" w:hAnsi="Arial" w:cs="Arial"/>
        </w:rPr>
        <w:t xml:space="preserve"> sein.</w:t>
      </w:r>
    </w:p>
    <w:p w14:paraId="5776E626" w14:textId="77777777" w:rsidR="004A1033" w:rsidRPr="004A1033" w:rsidRDefault="004A1033" w:rsidP="004A1033">
      <w:pPr>
        <w:spacing w:after="0" w:line="240" w:lineRule="auto"/>
        <w:jc w:val="both"/>
        <w:rPr>
          <w:rFonts w:ascii="Arial" w:hAnsi="Arial" w:cs="Arial"/>
        </w:rPr>
      </w:pPr>
    </w:p>
    <w:p w14:paraId="15A746B7" w14:textId="076821D1" w:rsidR="00C30F72" w:rsidRDefault="00C30F72" w:rsidP="004A1033">
      <w:pPr>
        <w:pStyle w:val="Text"/>
        <w:jc w:val="both"/>
        <w:rPr>
          <w:rFonts w:ascii="Arial" w:eastAsiaTheme="minorHAnsi" w:hAnsi="Arial" w:cs="Arial"/>
          <w:color w:val="auto"/>
          <w:sz w:val="22"/>
          <w:szCs w:val="22"/>
          <w:lang w:eastAsia="en-US"/>
        </w:rPr>
      </w:pPr>
      <w:r w:rsidRPr="004A1033">
        <w:rPr>
          <w:rFonts w:ascii="Arial" w:eastAsiaTheme="minorHAnsi" w:hAnsi="Arial" w:cs="Arial"/>
          <w:color w:val="auto"/>
          <w:sz w:val="22"/>
          <w:szCs w:val="22"/>
          <w:lang w:eastAsia="en-US"/>
        </w:rPr>
        <w:t>Besonderheit Protokolldaten – Daten mit besonderer Zweckbindung</w:t>
      </w:r>
    </w:p>
    <w:p w14:paraId="40E5F284" w14:textId="77777777" w:rsidR="004A1033" w:rsidRPr="004A1033" w:rsidRDefault="004A1033" w:rsidP="004A1033">
      <w:pPr>
        <w:pStyle w:val="Text"/>
        <w:jc w:val="both"/>
        <w:rPr>
          <w:rFonts w:ascii="Arial" w:eastAsiaTheme="minorHAnsi" w:hAnsi="Arial" w:cs="Arial"/>
          <w:color w:val="auto"/>
          <w:sz w:val="22"/>
          <w:szCs w:val="22"/>
          <w:lang w:eastAsia="en-US"/>
        </w:rPr>
      </w:pPr>
    </w:p>
    <w:p w14:paraId="4D50929A" w14:textId="15BBC9ED" w:rsidR="00C30F72" w:rsidRDefault="00C30F72" w:rsidP="004A1033">
      <w:pPr>
        <w:spacing w:after="0" w:line="240" w:lineRule="auto"/>
        <w:jc w:val="both"/>
        <w:rPr>
          <w:rFonts w:ascii="Arial" w:hAnsi="Arial" w:cs="Arial"/>
        </w:rPr>
      </w:pPr>
      <w:r w:rsidRPr="004A1033">
        <w:rPr>
          <w:rFonts w:ascii="Arial" w:hAnsi="Arial" w:cs="Arial"/>
        </w:rPr>
        <w:t>Auch technische Daten mit Personenbezug (z.</w:t>
      </w:r>
      <w:r w:rsidR="004A1033">
        <w:rPr>
          <w:rFonts w:ascii="Arial" w:hAnsi="Arial" w:cs="Arial"/>
        </w:rPr>
        <w:t xml:space="preserve"> </w:t>
      </w:r>
      <w:r w:rsidRPr="004A1033">
        <w:rPr>
          <w:rFonts w:ascii="Arial" w:hAnsi="Arial" w:cs="Arial"/>
        </w:rPr>
        <w:t xml:space="preserve">B. Protokolldaten über </w:t>
      </w:r>
      <w:proofErr w:type="spellStart"/>
      <w:r w:rsidRPr="004A1033">
        <w:rPr>
          <w:rFonts w:ascii="Arial" w:hAnsi="Arial" w:cs="Arial"/>
        </w:rPr>
        <w:t>Systeman</w:t>
      </w:r>
      <w:proofErr w:type="spellEnd"/>
      <w:r w:rsidRPr="004A1033">
        <w:rPr>
          <w:rFonts w:ascii="Arial" w:hAnsi="Arial" w:cs="Arial"/>
        </w:rPr>
        <w:t xml:space="preserve">- und -abmeldungen) unterliegen einer strengen Zweckbindung. </w:t>
      </w:r>
      <w:r w:rsidR="006D648A" w:rsidRPr="004A1033">
        <w:rPr>
          <w:rFonts w:ascii="Arial" w:hAnsi="Arial" w:cs="Arial"/>
        </w:rPr>
        <w:t>Für</w:t>
      </w:r>
      <w:r w:rsidRPr="004A1033">
        <w:rPr>
          <w:rFonts w:ascii="Arial" w:hAnsi="Arial" w:cs="Arial"/>
        </w:rPr>
        <w:t xml:space="preserve"> diese Daten ist </w:t>
      </w:r>
      <w:r w:rsidR="006D648A" w:rsidRPr="004A1033">
        <w:rPr>
          <w:rFonts w:ascii="Arial" w:hAnsi="Arial" w:cs="Arial"/>
        </w:rPr>
        <w:t xml:space="preserve">ebenfalls </w:t>
      </w:r>
      <w:r w:rsidRPr="004A1033">
        <w:rPr>
          <w:rFonts w:ascii="Arial" w:hAnsi="Arial" w:cs="Arial"/>
        </w:rPr>
        <w:t>ein Löschkonzept erforderlich.</w:t>
      </w:r>
    </w:p>
    <w:p w14:paraId="603E54A0" w14:textId="52415B8F" w:rsidR="004A1033" w:rsidRDefault="004A1033" w:rsidP="004A1033">
      <w:pPr>
        <w:spacing w:after="0" w:line="240" w:lineRule="auto"/>
        <w:jc w:val="both"/>
        <w:rPr>
          <w:rFonts w:ascii="Arial" w:hAnsi="Arial" w:cs="Arial"/>
        </w:rPr>
      </w:pPr>
    </w:p>
    <w:p w14:paraId="30626A32" w14:textId="77777777" w:rsidR="004A1033" w:rsidRPr="004A1033" w:rsidRDefault="004A1033" w:rsidP="004A1033">
      <w:pPr>
        <w:spacing w:after="0" w:line="240" w:lineRule="auto"/>
        <w:jc w:val="both"/>
        <w:rPr>
          <w:rFonts w:ascii="Arial" w:hAnsi="Arial" w:cs="Arial"/>
        </w:rPr>
      </w:pPr>
    </w:p>
    <w:p w14:paraId="50408F04" w14:textId="1C2C5886" w:rsidR="001B750F" w:rsidRPr="004A1033" w:rsidRDefault="001B750F" w:rsidP="004A1033">
      <w:pPr>
        <w:pStyle w:val="berschrift2"/>
        <w:rPr>
          <w:rFonts w:eastAsiaTheme="minorHAnsi"/>
        </w:rPr>
      </w:pPr>
      <w:r w:rsidRPr="004A1033">
        <w:rPr>
          <w:rFonts w:eastAsiaTheme="minorHAnsi"/>
        </w:rPr>
        <w:t>Schritt 3:</w:t>
      </w:r>
      <w:r w:rsidR="004A1033">
        <w:rPr>
          <w:rFonts w:eastAsiaTheme="minorHAnsi"/>
        </w:rPr>
        <w:tab/>
      </w:r>
      <w:r w:rsidRPr="004A1033">
        <w:rPr>
          <w:rFonts w:eastAsiaTheme="minorHAnsi"/>
        </w:rPr>
        <w:t>Löschfristen bestimmen</w:t>
      </w:r>
    </w:p>
    <w:p w14:paraId="3110F529" w14:textId="77777777" w:rsidR="004A1033" w:rsidRDefault="004A1033" w:rsidP="004A1033">
      <w:pPr>
        <w:spacing w:after="0" w:line="240" w:lineRule="auto"/>
        <w:jc w:val="both"/>
        <w:rPr>
          <w:rFonts w:ascii="Arial" w:hAnsi="Arial" w:cs="Arial"/>
        </w:rPr>
      </w:pPr>
    </w:p>
    <w:p w14:paraId="53E3C841" w14:textId="1482542F" w:rsidR="0027039D" w:rsidRDefault="009F4679" w:rsidP="004A1033">
      <w:pPr>
        <w:spacing w:after="0" w:line="240" w:lineRule="auto"/>
        <w:jc w:val="both"/>
        <w:rPr>
          <w:rFonts w:ascii="Arial" w:hAnsi="Arial" w:cs="Arial"/>
        </w:rPr>
      </w:pPr>
      <w:r w:rsidRPr="004A1033">
        <w:rPr>
          <w:rFonts w:ascii="Arial" w:hAnsi="Arial" w:cs="Arial"/>
        </w:rPr>
        <w:t>Für vergleichbare Daten können gleich</w:t>
      </w:r>
      <w:r w:rsidR="0027039D" w:rsidRPr="004A1033">
        <w:rPr>
          <w:rFonts w:ascii="Arial" w:hAnsi="Arial" w:cs="Arial"/>
        </w:rPr>
        <w:t>e</w:t>
      </w:r>
      <w:r w:rsidRPr="004A1033">
        <w:rPr>
          <w:rFonts w:ascii="Arial" w:hAnsi="Arial" w:cs="Arial"/>
        </w:rPr>
        <w:t xml:space="preserve"> Löschfristen festgelegt werden. Diese Löschfristen </w:t>
      </w:r>
      <w:r w:rsidR="0027039D" w:rsidRPr="004A1033">
        <w:rPr>
          <w:rFonts w:ascii="Arial" w:hAnsi="Arial" w:cs="Arial"/>
        </w:rPr>
        <w:t>umfassen den Zeitraum gesetzlicher Aufbewahrungsfristen (z.</w:t>
      </w:r>
      <w:r w:rsidR="004A1033">
        <w:rPr>
          <w:rFonts w:ascii="Arial" w:hAnsi="Arial" w:cs="Arial"/>
        </w:rPr>
        <w:t xml:space="preserve"> </w:t>
      </w:r>
      <w:r w:rsidR="0027039D" w:rsidRPr="004A1033">
        <w:rPr>
          <w:rFonts w:ascii="Arial" w:hAnsi="Arial" w:cs="Arial"/>
        </w:rPr>
        <w:t xml:space="preserve">B. gem. HGB oder AO) und </w:t>
      </w:r>
      <w:r w:rsidR="00093CD3" w:rsidRPr="004A1033">
        <w:rPr>
          <w:rFonts w:ascii="Arial" w:hAnsi="Arial" w:cs="Arial"/>
        </w:rPr>
        <w:t xml:space="preserve">die </w:t>
      </w:r>
      <w:r w:rsidR="0027039D" w:rsidRPr="004A1033">
        <w:rPr>
          <w:rFonts w:ascii="Arial" w:hAnsi="Arial" w:cs="Arial"/>
        </w:rPr>
        <w:t xml:space="preserve">innerbetriebliche Bearbeitungszeiten bzw. </w:t>
      </w:r>
      <w:r w:rsidR="00093CD3" w:rsidRPr="004A1033">
        <w:rPr>
          <w:rFonts w:ascii="Arial" w:hAnsi="Arial" w:cs="Arial"/>
        </w:rPr>
        <w:t xml:space="preserve">die </w:t>
      </w:r>
      <w:r w:rsidR="0027039D" w:rsidRPr="004A1033">
        <w:rPr>
          <w:rFonts w:ascii="Arial" w:hAnsi="Arial" w:cs="Arial"/>
        </w:rPr>
        <w:t>technische Umsetzungszeiten.</w:t>
      </w:r>
    </w:p>
    <w:p w14:paraId="66E456EE" w14:textId="77777777" w:rsidR="004A1033" w:rsidRPr="004A1033" w:rsidRDefault="004A1033" w:rsidP="004A1033">
      <w:pPr>
        <w:spacing w:after="0" w:line="240" w:lineRule="auto"/>
        <w:jc w:val="both"/>
        <w:rPr>
          <w:rFonts w:ascii="Arial" w:hAnsi="Arial" w:cs="Arial"/>
        </w:rPr>
      </w:pPr>
    </w:p>
    <w:p w14:paraId="527A332D" w14:textId="199D7CB3" w:rsidR="004A1033" w:rsidRDefault="009F4679" w:rsidP="004A1033">
      <w:pPr>
        <w:spacing w:after="0" w:line="240" w:lineRule="auto"/>
        <w:jc w:val="both"/>
        <w:rPr>
          <w:rFonts w:ascii="Arial" w:hAnsi="Arial" w:cs="Arial"/>
        </w:rPr>
      </w:pPr>
      <w:r w:rsidRPr="004A1033">
        <w:rPr>
          <w:rFonts w:ascii="Arial" w:hAnsi="Arial" w:cs="Arial"/>
        </w:rPr>
        <w:lastRenderedPageBreak/>
        <w:t>[</w:t>
      </w:r>
      <w:r w:rsidR="001B750F" w:rsidRPr="004A1033">
        <w:rPr>
          <w:rFonts w:ascii="Arial" w:hAnsi="Arial" w:cs="Arial"/>
        </w:rPr>
        <w:t xml:space="preserve">Ein Beispiel </w:t>
      </w:r>
      <w:r w:rsidR="00415CF2" w:rsidRPr="004A1033">
        <w:rPr>
          <w:rFonts w:ascii="Arial" w:hAnsi="Arial" w:cs="Arial"/>
        </w:rPr>
        <w:t xml:space="preserve">ist </w:t>
      </w:r>
      <w:r w:rsidR="001B750F" w:rsidRPr="004A1033">
        <w:rPr>
          <w:rFonts w:ascii="Arial" w:hAnsi="Arial" w:cs="Arial"/>
        </w:rPr>
        <w:t xml:space="preserve">unter 13.1 </w:t>
      </w:r>
      <w:r w:rsidR="00415CF2" w:rsidRPr="004A1033">
        <w:rPr>
          <w:rFonts w:ascii="Arial" w:hAnsi="Arial" w:cs="Arial"/>
        </w:rPr>
        <w:t xml:space="preserve">der </w:t>
      </w:r>
      <w:r w:rsidR="006D648A" w:rsidRPr="004A1033">
        <w:rPr>
          <w:rFonts w:ascii="Arial" w:hAnsi="Arial" w:cs="Arial"/>
        </w:rPr>
        <w:t>„</w:t>
      </w:r>
      <w:r w:rsidR="00415CF2" w:rsidRPr="004A1033">
        <w:rPr>
          <w:rFonts w:ascii="Arial" w:hAnsi="Arial" w:cs="Arial"/>
        </w:rPr>
        <w:t xml:space="preserve">Hinweise für den Umgang mit personenbezogenen Daten durch Steuerberater und </w:t>
      </w:r>
      <w:r w:rsidR="00D60BA4">
        <w:rPr>
          <w:rFonts w:ascii="Arial" w:hAnsi="Arial" w:cs="Arial"/>
        </w:rPr>
        <w:t>steuerberatende Berufsausübungsgesellschaften</w:t>
      </w:r>
      <w:r w:rsidR="006D648A" w:rsidRPr="004A1033">
        <w:rPr>
          <w:rFonts w:ascii="Arial" w:hAnsi="Arial" w:cs="Arial"/>
        </w:rPr>
        <w:t>“</w:t>
      </w:r>
      <w:r w:rsidR="001B750F" w:rsidRPr="004A1033">
        <w:rPr>
          <w:rFonts w:ascii="Arial" w:hAnsi="Arial" w:cs="Arial"/>
        </w:rPr>
        <w:t xml:space="preserve"> aufgezeigt.</w:t>
      </w:r>
      <w:r w:rsidRPr="004A1033">
        <w:rPr>
          <w:rFonts w:ascii="Arial" w:hAnsi="Arial" w:cs="Arial"/>
        </w:rPr>
        <w:t>]</w:t>
      </w:r>
    </w:p>
    <w:p w14:paraId="49C5AC47" w14:textId="3F6F040C" w:rsidR="00AE6A6E" w:rsidRDefault="00AE6A6E" w:rsidP="004A1033">
      <w:pPr>
        <w:spacing w:after="0" w:line="240" w:lineRule="auto"/>
        <w:jc w:val="both"/>
        <w:rPr>
          <w:rFonts w:ascii="Arial" w:hAnsi="Arial" w:cs="Arial"/>
        </w:rPr>
      </w:pPr>
    </w:p>
    <w:p w14:paraId="20FB1B8D" w14:textId="77777777" w:rsidR="00AE6A6E" w:rsidRDefault="00AE6A6E" w:rsidP="004A1033">
      <w:pPr>
        <w:spacing w:after="0" w:line="240" w:lineRule="auto"/>
        <w:jc w:val="both"/>
        <w:rPr>
          <w:rFonts w:ascii="Arial" w:hAnsi="Arial" w:cs="Arial"/>
        </w:rPr>
      </w:pPr>
    </w:p>
    <w:p w14:paraId="2A517CC7" w14:textId="212ED219" w:rsidR="001B750F" w:rsidRPr="004A1033" w:rsidRDefault="001B750F" w:rsidP="004A1033">
      <w:pPr>
        <w:pStyle w:val="berschrift2"/>
        <w:rPr>
          <w:rFonts w:eastAsiaTheme="minorHAnsi"/>
        </w:rPr>
      </w:pPr>
      <w:r w:rsidRPr="004A1033">
        <w:rPr>
          <w:rFonts w:eastAsiaTheme="minorHAnsi"/>
        </w:rPr>
        <w:lastRenderedPageBreak/>
        <w:t>Schritt 4:</w:t>
      </w:r>
      <w:r w:rsidR="004A1033">
        <w:rPr>
          <w:rFonts w:eastAsiaTheme="minorHAnsi"/>
        </w:rPr>
        <w:tab/>
      </w:r>
      <w:r w:rsidRPr="004A1033">
        <w:rPr>
          <w:rFonts w:eastAsiaTheme="minorHAnsi"/>
        </w:rPr>
        <w:t>Löschregeln erstellen</w:t>
      </w:r>
    </w:p>
    <w:p w14:paraId="575AE10E" w14:textId="77777777" w:rsidR="004A1033" w:rsidRDefault="004A1033" w:rsidP="004A1033">
      <w:pPr>
        <w:spacing w:after="0" w:line="240" w:lineRule="auto"/>
        <w:jc w:val="both"/>
        <w:rPr>
          <w:rFonts w:ascii="Arial" w:hAnsi="Arial" w:cs="Arial"/>
        </w:rPr>
      </w:pPr>
    </w:p>
    <w:p w14:paraId="2AB47F07" w14:textId="77777777" w:rsidR="004A1033" w:rsidRDefault="001B750F" w:rsidP="004A1033">
      <w:pPr>
        <w:spacing w:after="0" w:line="240" w:lineRule="auto"/>
        <w:jc w:val="both"/>
        <w:rPr>
          <w:rFonts w:ascii="Arial" w:hAnsi="Arial" w:cs="Arial"/>
        </w:rPr>
      </w:pPr>
      <w:r w:rsidRPr="004A1033">
        <w:rPr>
          <w:rFonts w:ascii="Arial" w:hAnsi="Arial" w:cs="Arial"/>
        </w:rPr>
        <w:t xml:space="preserve">Nachdem für jede </w:t>
      </w:r>
      <w:proofErr w:type="spellStart"/>
      <w:r w:rsidRPr="004A1033">
        <w:rPr>
          <w:rFonts w:ascii="Arial" w:hAnsi="Arial" w:cs="Arial"/>
        </w:rPr>
        <w:t>Datenart</w:t>
      </w:r>
      <w:proofErr w:type="spellEnd"/>
      <w:r w:rsidRPr="004A1033">
        <w:rPr>
          <w:rFonts w:ascii="Arial" w:hAnsi="Arial" w:cs="Arial"/>
        </w:rPr>
        <w:t xml:space="preserve"> Löschfristen definiert sind, </w:t>
      </w:r>
      <w:r w:rsidR="0027039D" w:rsidRPr="004A1033">
        <w:rPr>
          <w:rFonts w:ascii="Arial" w:hAnsi="Arial" w:cs="Arial"/>
        </w:rPr>
        <w:t>sind</w:t>
      </w:r>
      <w:r w:rsidRPr="004A1033">
        <w:rPr>
          <w:rFonts w:ascii="Arial" w:hAnsi="Arial" w:cs="Arial"/>
        </w:rPr>
        <w:t xml:space="preserve"> Vorgaben und Regeln </w:t>
      </w:r>
      <w:r w:rsidR="004A1033">
        <w:rPr>
          <w:rFonts w:ascii="Arial" w:hAnsi="Arial" w:cs="Arial"/>
        </w:rPr>
        <w:br/>
      </w:r>
      <w:r w:rsidRPr="004A1033">
        <w:rPr>
          <w:rFonts w:ascii="Arial" w:hAnsi="Arial" w:cs="Arial"/>
        </w:rPr>
        <w:t xml:space="preserve">(Löschregeln) für die konkrete Umsetzung der Löschung jeder </w:t>
      </w:r>
      <w:proofErr w:type="spellStart"/>
      <w:r w:rsidRPr="004A1033">
        <w:rPr>
          <w:rFonts w:ascii="Arial" w:hAnsi="Arial" w:cs="Arial"/>
        </w:rPr>
        <w:t>Datenart</w:t>
      </w:r>
      <w:proofErr w:type="spellEnd"/>
      <w:r w:rsidRPr="004A1033">
        <w:rPr>
          <w:rFonts w:ascii="Arial" w:hAnsi="Arial" w:cs="Arial"/>
        </w:rPr>
        <w:t xml:space="preserve"> </w:t>
      </w:r>
      <w:r w:rsidR="00831F0F" w:rsidRPr="004A1033">
        <w:rPr>
          <w:rFonts w:ascii="Arial" w:hAnsi="Arial" w:cs="Arial"/>
        </w:rPr>
        <w:t>zu entwickeln</w:t>
      </w:r>
      <w:r w:rsidR="0027039D" w:rsidRPr="004A1033">
        <w:rPr>
          <w:rFonts w:ascii="Arial" w:hAnsi="Arial" w:cs="Arial"/>
        </w:rPr>
        <w:t>, bei denen technische Abhängigkeiten der betroffenen Systeme berücksichtigt werden können.</w:t>
      </w:r>
    </w:p>
    <w:p w14:paraId="162FE7C1" w14:textId="77777777" w:rsidR="004A1033" w:rsidRDefault="004A1033" w:rsidP="004A1033">
      <w:pPr>
        <w:spacing w:after="0" w:line="240" w:lineRule="auto"/>
        <w:jc w:val="both"/>
        <w:rPr>
          <w:rFonts w:ascii="Arial" w:hAnsi="Arial" w:cs="Arial"/>
        </w:rPr>
      </w:pPr>
    </w:p>
    <w:p w14:paraId="132C97EA" w14:textId="46DAA63D" w:rsidR="001B750F" w:rsidRDefault="00831F0F" w:rsidP="004A1033">
      <w:pPr>
        <w:spacing w:after="0" w:line="240" w:lineRule="auto"/>
        <w:jc w:val="both"/>
        <w:rPr>
          <w:rFonts w:ascii="Arial" w:hAnsi="Arial" w:cs="Arial"/>
        </w:rPr>
      </w:pPr>
      <w:r w:rsidRPr="004A1033">
        <w:rPr>
          <w:rFonts w:ascii="Arial" w:hAnsi="Arial" w:cs="Arial"/>
        </w:rPr>
        <w:t>Diese Löschregeln bestehen aus:</w:t>
      </w:r>
    </w:p>
    <w:p w14:paraId="4D2844CE" w14:textId="77777777" w:rsidR="004A1033" w:rsidRPr="004A1033" w:rsidRDefault="004A1033" w:rsidP="004A1033">
      <w:pPr>
        <w:spacing w:after="0" w:line="240" w:lineRule="auto"/>
        <w:jc w:val="both"/>
        <w:rPr>
          <w:rFonts w:ascii="Arial" w:hAnsi="Arial" w:cs="Arial"/>
        </w:rPr>
      </w:pPr>
    </w:p>
    <w:p w14:paraId="30CCB9A3" w14:textId="7DFBA25E" w:rsidR="001B750F" w:rsidRDefault="00831F0F" w:rsidP="004A103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Datenobjekte (z.</w:t>
      </w:r>
      <w:r w:rsidR="004A1033">
        <w:rPr>
          <w:rFonts w:ascii="Arial" w:hAnsi="Arial" w:cs="Arial"/>
        </w:rPr>
        <w:t xml:space="preserve"> </w:t>
      </w:r>
      <w:r w:rsidRPr="004A1033">
        <w:rPr>
          <w:rFonts w:ascii="Arial" w:hAnsi="Arial" w:cs="Arial"/>
        </w:rPr>
        <w:t>B. Dateien,</w:t>
      </w:r>
      <w:r w:rsidR="002B4076" w:rsidRPr="004A1033">
        <w:rPr>
          <w:rFonts w:ascii="Arial" w:hAnsi="Arial" w:cs="Arial"/>
        </w:rPr>
        <w:t xml:space="preserve"> Dokumente, Datensätze oder Att</w:t>
      </w:r>
      <w:r w:rsidRPr="004A1033">
        <w:rPr>
          <w:rFonts w:ascii="Arial" w:hAnsi="Arial" w:cs="Arial"/>
        </w:rPr>
        <w:t>ribute)</w:t>
      </w:r>
    </w:p>
    <w:p w14:paraId="3DAC63D5" w14:textId="77777777" w:rsidR="004A1033" w:rsidRPr="004A1033" w:rsidRDefault="004A1033" w:rsidP="004A1033">
      <w:pPr>
        <w:spacing w:after="0" w:line="240" w:lineRule="auto"/>
        <w:ind w:left="851"/>
        <w:jc w:val="both"/>
        <w:rPr>
          <w:rFonts w:ascii="Arial" w:hAnsi="Arial" w:cs="Arial"/>
        </w:rPr>
      </w:pPr>
    </w:p>
    <w:p w14:paraId="38FA5C96" w14:textId="197EC31D" w:rsidR="001B750F" w:rsidRDefault="001B750F" w:rsidP="004A1033">
      <w:pPr>
        <w:numPr>
          <w:ilvl w:val="0"/>
          <w:numId w:val="4"/>
        </w:numPr>
        <w:tabs>
          <w:tab w:val="clear" w:pos="720"/>
          <w:tab w:val="num" w:pos="851"/>
        </w:tabs>
        <w:spacing w:after="0" w:line="240" w:lineRule="auto"/>
        <w:ind w:left="851" w:hanging="425"/>
        <w:jc w:val="both"/>
        <w:rPr>
          <w:rFonts w:ascii="Arial" w:hAnsi="Arial" w:cs="Arial"/>
        </w:rPr>
      </w:pPr>
      <w:proofErr w:type="spellStart"/>
      <w:r w:rsidRPr="004A1033">
        <w:rPr>
          <w:rFonts w:ascii="Arial" w:hAnsi="Arial" w:cs="Arial"/>
        </w:rPr>
        <w:t>Datenart</w:t>
      </w:r>
      <w:proofErr w:type="spellEnd"/>
      <w:r w:rsidRPr="004A1033">
        <w:rPr>
          <w:rFonts w:ascii="Arial" w:hAnsi="Arial" w:cs="Arial"/>
        </w:rPr>
        <w:t>(en)</w:t>
      </w:r>
    </w:p>
    <w:p w14:paraId="1261BAC9" w14:textId="77777777" w:rsidR="004A1033" w:rsidRDefault="004A1033" w:rsidP="004A1033">
      <w:pPr>
        <w:spacing w:after="0" w:line="240" w:lineRule="auto"/>
        <w:ind w:left="851"/>
        <w:jc w:val="both"/>
        <w:rPr>
          <w:rFonts w:ascii="Arial" w:hAnsi="Arial" w:cs="Arial"/>
        </w:rPr>
      </w:pPr>
    </w:p>
    <w:p w14:paraId="77BEAD12" w14:textId="34B9603E" w:rsidR="001B750F" w:rsidRDefault="001B750F" w:rsidP="004A103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Aufbewahrungsfrist mit Startzeitpunkt für den Fristbeginn</w:t>
      </w:r>
    </w:p>
    <w:p w14:paraId="1B0D0AED" w14:textId="77777777" w:rsidR="004A1033" w:rsidRDefault="004A1033" w:rsidP="004A1033">
      <w:pPr>
        <w:spacing w:after="0" w:line="240" w:lineRule="auto"/>
        <w:ind w:left="851"/>
        <w:jc w:val="both"/>
        <w:rPr>
          <w:rFonts w:ascii="Arial" w:hAnsi="Arial" w:cs="Arial"/>
        </w:rPr>
      </w:pPr>
    </w:p>
    <w:p w14:paraId="69028FC9" w14:textId="77777777" w:rsidR="001B750F" w:rsidRPr="004A1033" w:rsidRDefault="001B750F" w:rsidP="004A103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Zeitraum nach Ablauf der Frist, in dem die Löschung zu erfolgen hat</w:t>
      </w:r>
    </w:p>
    <w:p w14:paraId="042C8360" w14:textId="77777777" w:rsidR="004A1033" w:rsidRDefault="004A1033" w:rsidP="004A1033">
      <w:pPr>
        <w:spacing w:after="0" w:line="240" w:lineRule="auto"/>
        <w:jc w:val="both"/>
        <w:rPr>
          <w:rFonts w:ascii="Arial" w:hAnsi="Arial" w:cs="Arial"/>
        </w:rPr>
      </w:pPr>
    </w:p>
    <w:p w14:paraId="225302CA" w14:textId="3990E8B5" w:rsidR="001B750F" w:rsidRDefault="001B750F" w:rsidP="004A1033">
      <w:pPr>
        <w:spacing w:after="0" w:line="240" w:lineRule="auto"/>
        <w:jc w:val="both"/>
        <w:rPr>
          <w:rFonts w:ascii="Arial" w:hAnsi="Arial" w:cs="Arial"/>
        </w:rPr>
      </w:pPr>
      <w:r w:rsidRPr="004A1033">
        <w:rPr>
          <w:rFonts w:ascii="Arial" w:hAnsi="Arial" w:cs="Arial"/>
        </w:rPr>
        <w:t>Empfehlenswert ist ein Hinweis auf die Technik des Löschvorgangs sowie die Festlegung, wer für den Prozess verantwortlich ist und wie eine angemessene Dokumentation des Löschvorgangs erfolgt. Es kann erforderlich sein, für jede</w:t>
      </w:r>
      <w:r w:rsidR="002B4076" w:rsidRPr="004A1033">
        <w:rPr>
          <w:rFonts w:ascii="Arial" w:hAnsi="Arial" w:cs="Arial"/>
        </w:rPr>
        <w:t>s</w:t>
      </w:r>
      <w:r w:rsidRPr="004A1033">
        <w:rPr>
          <w:rFonts w:ascii="Arial" w:hAnsi="Arial" w:cs="Arial"/>
        </w:rPr>
        <w:t xml:space="preserve"> Daten</w:t>
      </w:r>
      <w:r w:rsidR="002B4076" w:rsidRPr="004A1033">
        <w:rPr>
          <w:rFonts w:ascii="Arial" w:hAnsi="Arial" w:cs="Arial"/>
        </w:rPr>
        <w:t>objekt</w:t>
      </w:r>
      <w:r w:rsidRPr="004A1033">
        <w:rPr>
          <w:rFonts w:ascii="Arial" w:hAnsi="Arial" w:cs="Arial"/>
        </w:rPr>
        <w:t xml:space="preserve"> oder gar jede </w:t>
      </w:r>
      <w:proofErr w:type="spellStart"/>
      <w:r w:rsidRPr="004A1033">
        <w:rPr>
          <w:rFonts w:ascii="Arial" w:hAnsi="Arial" w:cs="Arial"/>
        </w:rPr>
        <w:t>Datenart</w:t>
      </w:r>
      <w:proofErr w:type="spellEnd"/>
      <w:r w:rsidRPr="004A1033">
        <w:rPr>
          <w:rFonts w:ascii="Arial" w:hAnsi="Arial" w:cs="Arial"/>
        </w:rPr>
        <w:t xml:space="preserve"> eigene Löschregeln zu definieren.</w:t>
      </w:r>
    </w:p>
    <w:p w14:paraId="073C4BA3" w14:textId="77777777" w:rsidR="004A1033" w:rsidRPr="004A1033" w:rsidRDefault="004A1033" w:rsidP="004A1033">
      <w:pPr>
        <w:spacing w:after="0" w:line="240" w:lineRule="auto"/>
        <w:jc w:val="both"/>
        <w:rPr>
          <w:rFonts w:ascii="Arial" w:hAnsi="Arial" w:cs="Arial"/>
        </w:rPr>
      </w:pPr>
    </w:p>
    <w:p w14:paraId="165FBB27" w14:textId="77D33EBD" w:rsidR="001B750F" w:rsidRDefault="001B750F" w:rsidP="004A1033">
      <w:pPr>
        <w:spacing w:after="0" w:line="240" w:lineRule="auto"/>
        <w:jc w:val="both"/>
        <w:rPr>
          <w:rFonts w:ascii="Arial" w:hAnsi="Arial" w:cs="Arial"/>
        </w:rPr>
      </w:pPr>
      <w:r w:rsidRPr="004A1033">
        <w:rPr>
          <w:rFonts w:ascii="Arial" w:hAnsi="Arial" w:cs="Arial"/>
        </w:rPr>
        <w:t xml:space="preserve">Dabei muss ein Startereignis für den Zeitpunkt des Beginns der Löschfrist einer </w:t>
      </w:r>
      <w:proofErr w:type="spellStart"/>
      <w:r w:rsidRPr="004A1033">
        <w:rPr>
          <w:rFonts w:ascii="Arial" w:hAnsi="Arial" w:cs="Arial"/>
        </w:rPr>
        <w:t>Datenart</w:t>
      </w:r>
      <w:proofErr w:type="spellEnd"/>
      <w:r w:rsidRPr="004A1033">
        <w:rPr>
          <w:rFonts w:ascii="Arial" w:hAnsi="Arial" w:cs="Arial"/>
        </w:rPr>
        <w:t xml:space="preserve"> festgelegt werden. Das Startereignis kann dann z.</w:t>
      </w:r>
      <w:r w:rsidR="004A1033">
        <w:rPr>
          <w:rFonts w:ascii="Arial" w:hAnsi="Arial" w:cs="Arial"/>
        </w:rPr>
        <w:t xml:space="preserve"> </w:t>
      </w:r>
      <w:r w:rsidRPr="004A1033">
        <w:rPr>
          <w:rFonts w:ascii="Arial" w:hAnsi="Arial" w:cs="Arial"/>
        </w:rPr>
        <w:t>B. die Beendigung des Mandats, wenn dann die gesetzliche Aufbewahrungsfrist beginnt oder der Zeitpunkt einer Protokollierung für den Zeitraum einer Nachweispflicht sein.</w:t>
      </w:r>
    </w:p>
    <w:p w14:paraId="7E1ABF3C" w14:textId="77777777" w:rsidR="004A1033" w:rsidRPr="004A1033" w:rsidRDefault="004A1033" w:rsidP="004A1033">
      <w:pPr>
        <w:spacing w:after="0" w:line="240" w:lineRule="auto"/>
        <w:jc w:val="both"/>
        <w:rPr>
          <w:rFonts w:ascii="Arial" w:hAnsi="Arial" w:cs="Arial"/>
        </w:rPr>
      </w:pPr>
    </w:p>
    <w:p w14:paraId="4745530E" w14:textId="76D864BB" w:rsidR="0092096A" w:rsidRDefault="0092096A" w:rsidP="004A1033">
      <w:pPr>
        <w:spacing w:after="0" w:line="240" w:lineRule="auto"/>
        <w:jc w:val="both"/>
        <w:rPr>
          <w:rFonts w:ascii="Arial" w:hAnsi="Arial" w:cs="Arial"/>
        </w:rPr>
      </w:pPr>
      <w:r w:rsidRPr="004A1033">
        <w:rPr>
          <w:rFonts w:ascii="Arial" w:hAnsi="Arial" w:cs="Arial"/>
        </w:rPr>
        <w:t xml:space="preserve">Zusätzlich können noch erforderliche Karenzzeiten für die technische und/oder organisatorische Umsetzung berücksichtigt werden, beispielsweise </w:t>
      </w:r>
      <w:r w:rsidR="00480B6E" w:rsidRPr="004A1033">
        <w:rPr>
          <w:rFonts w:ascii="Arial" w:hAnsi="Arial" w:cs="Arial"/>
        </w:rPr>
        <w:t>(</w:t>
      </w:r>
      <w:r w:rsidR="00357345" w:rsidRPr="004A1033">
        <w:rPr>
          <w:rFonts w:ascii="Arial" w:hAnsi="Arial" w:cs="Arial"/>
        </w:rPr>
        <w:t>abhängig von der Sensibilität der Daten</w:t>
      </w:r>
      <w:r w:rsidR="00480B6E" w:rsidRPr="004A1033">
        <w:rPr>
          <w:rFonts w:ascii="Arial" w:hAnsi="Arial" w:cs="Arial"/>
        </w:rPr>
        <w:t>)</w:t>
      </w:r>
      <w:r w:rsidR="00357345" w:rsidRPr="004A1033">
        <w:rPr>
          <w:rFonts w:ascii="Arial" w:hAnsi="Arial" w:cs="Arial"/>
        </w:rPr>
        <w:t xml:space="preserve"> </w:t>
      </w:r>
      <w:r w:rsidRPr="004A1033">
        <w:rPr>
          <w:rFonts w:ascii="Arial" w:hAnsi="Arial" w:cs="Arial"/>
        </w:rPr>
        <w:t>noch</w:t>
      </w:r>
      <w:r w:rsidR="00357345" w:rsidRPr="004A1033">
        <w:rPr>
          <w:rFonts w:ascii="Arial" w:hAnsi="Arial" w:cs="Arial"/>
        </w:rPr>
        <w:t xml:space="preserve"> bis zu</w:t>
      </w:r>
      <w:r w:rsidRPr="004A1033">
        <w:rPr>
          <w:rFonts w:ascii="Arial" w:hAnsi="Arial" w:cs="Arial"/>
        </w:rPr>
        <w:t xml:space="preserve"> 6 Monate</w:t>
      </w:r>
      <w:r w:rsidR="00357345" w:rsidRPr="004A1033">
        <w:rPr>
          <w:rFonts w:ascii="Arial" w:hAnsi="Arial" w:cs="Arial"/>
        </w:rPr>
        <w:t>n</w:t>
      </w:r>
      <w:r w:rsidRPr="004A1033">
        <w:rPr>
          <w:rFonts w:ascii="Arial" w:hAnsi="Arial" w:cs="Arial"/>
        </w:rPr>
        <w:t>.</w:t>
      </w:r>
    </w:p>
    <w:p w14:paraId="669D4454" w14:textId="3A534805" w:rsidR="004A1033" w:rsidRDefault="004A1033" w:rsidP="004A1033">
      <w:pPr>
        <w:spacing w:after="0" w:line="240" w:lineRule="auto"/>
        <w:jc w:val="both"/>
        <w:rPr>
          <w:rFonts w:ascii="Arial" w:hAnsi="Arial" w:cs="Arial"/>
        </w:rPr>
      </w:pPr>
    </w:p>
    <w:p w14:paraId="27FECB2C" w14:textId="77777777" w:rsidR="004A1033" w:rsidRPr="004A1033" w:rsidRDefault="004A1033" w:rsidP="004A1033">
      <w:pPr>
        <w:spacing w:after="0" w:line="240" w:lineRule="auto"/>
        <w:jc w:val="both"/>
        <w:rPr>
          <w:rFonts w:ascii="Arial" w:hAnsi="Arial" w:cs="Arial"/>
        </w:rPr>
      </w:pPr>
    </w:p>
    <w:p w14:paraId="719B94F1" w14:textId="6391EBA0" w:rsidR="001B750F" w:rsidRPr="004A1033" w:rsidRDefault="001B750F" w:rsidP="004A1033">
      <w:pPr>
        <w:pStyle w:val="berschrift2"/>
        <w:rPr>
          <w:rFonts w:eastAsiaTheme="minorHAnsi"/>
        </w:rPr>
      </w:pPr>
      <w:r w:rsidRPr="004A1033">
        <w:rPr>
          <w:rFonts w:eastAsiaTheme="minorHAnsi"/>
        </w:rPr>
        <w:t>Schritt 5:</w:t>
      </w:r>
      <w:r w:rsidR="004A1033">
        <w:rPr>
          <w:rFonts w:eastAsiaTheme="minorHAnsi"/>
        </w:rPr>
        <w:tab/>
      </w:r>
      <w:r w:rsidRPr="004A1033">
        <w:rPr>
          <w:rFonts w:eastAsiaTheme="minorHAnsi"/>
        </w:rPr>
        <w:t xml:space="preserve">Löschregeln </w:t>
      </w:r>
      <w:r w:rsidR="002B4076" w:rsidRPr="004A1033">
        <w:rPr>
          <w:rFonts w:eastAsiaTheme="minorHAnsi"/>
        </w:rPr>
        <w:t xml:space="preserve">technisch </w:t>
      </w:r>
      <w:r w:rsidRPr="004A1033">
        <w:rPr>
          <w:rFonts w:eastAsiaTheme="minorHAnsi"/>
        </w:rPr>
        <w:t>umsetzen</w:t>
      </w:r>
    </w:p>
    <w:p w14:paraId="4A4B35E5" w14:textId="77777777" w:rsidR="004A1033" w:rsidRDefault="004A1033" w:rsidP="004A1033">
      <w:pPr>
        <w:spacing w:after="0" w:line="240" w:lineRule="auto"/>
        <w:jc w:val="both"/>
        <w:rPr>
          <w:rFonts w:ascii="Arial" w:hAnsi="Arial" w:cs="Arial"/>
        </w:rPr>
      </w:pPr>
    </w:p>
    <w:p w14:paraId="29B11EA8" w14:textId="70094971" w:rsidR="002B4076" w:rsidRDefault="001B750F" w:rsidP="004A1033">
      <w:pPr>
        <w:spacing w:after="0" w:line="240" w:lineRule="auto"/>
        <w:jc w:val="both"/>
        <w:rPr>
          <w:rFonts w:ascii="Arial" w:hAnsi="Arial" w:cs="Arial"/>
        </w:rPr>
      </w:pPr>
      <w:r w:rsidRPr="004A1033">
        <w:rPr>
          <w:rFonts w:ascii="Arial" w:hAnsi="Arial" w:cs="Arial"/>
        </w:rPr>
        <w:t xml:space="preserve">Nach der Definition von Löschregeln (wann welche Datenarten zu löschen sind) muss </w:t>
      </w:r>
      <w:r w:rsidR="002B4076" w:rsidRPr="004A1033">
        <w:rPr>
          <w:rFonts w:ascii="Arial" w:hAnsi="Arial" w:cs="Arial"/>
        </w:rPr>
        <w:t>eine</w:t>
      </w:r>
      <w:r w:rsidRPr="004A1033">
        <w:rPr>
          <w:rFonts w:ascii="Arial" w:hAnsi="Arial" w:cs="Arial"/>
        </w:rPr>
        <w:t xml:space="preserve"> technische Löschung </w:t>
      </w:r>
      <w:r w:rsidR="002B4076" w:rsidRPr="004A1033">
        <w:rPr>
          <w:rFonts w:ascii="Arial" w:hAnsi="Arial" w:cs="Arial"/>
        </w:rPr>
        <w:t xml:space="preserve">für alle relevanten IT-Systeme und Anwendungen </w:t>
      </w:r>
      <w:r w:rsidRPr="004A1033">
        <w:rPr>
          <w:rFonts w:ascii="Arial" w:hAnsi="Arial" w:cs="Arial"/>
        </w:rPr>
        <w:t>festgelegt werden</w:t>
      </w:r>
      <w:r w:rsidR="002B4076" w:rsidRPr="004A1033">
        <w:rPr>
          <w:rFonts w:ascii="Arial" w:hAnsi="Arial" w:cs="Arial"/>
        </w:rPr>
        <w:t>.</w:t>
      </w:r>
    </w:p>
    <w:p w14:paraId="2F53589B" w14:textId="77777777" w:rsidR="004A1033" w:rsidRPr="004A1033" w:rsidRDefault="004A1033" w:rsidP="004A1033">
      <w:pPr>
        <w:spacing w:after="0" w:line="240" w:lineRule="auto"/>
        <w:jc w:val="both"/>
        <w:rPr>
          <w:rFonts w:ascii="Arial" w:hAnsi="Arial" w:cs="Arial"/>
        </w:rPr>
      </w:pPr>
    </w:p>
    <w:p w14:paraId="04E049D3" w14:textId="7316BF69" w:rsidR="00F5360C" w:rsidRDefault="00F55F4E" w:rsidP="004A1033">
      <w:pPr>
        <w:spacing w:after="0" w:line="240" w:lineRule="auto"/>
        <w:jc w:val="both"/>
        <w:rPr>
          <w:rFonts w:ascii="Arial" w:hAnsi="Arial" w:cs="Arial"/>
        </w:rPr>
      </w:pPr>
      <w:r w:rsidRPr="004A1033">
        <w:rPr>
          <w:rFonts w:ascii="Arial" w:hAnsi="Arial" w:cs="Arial"/>
        </w:rPr>
        <w:t xml:space="preserve">Sofern </w:t>
      </w:r>
      <w:r w:rsidR="00480B6E" w:rsidRPr="004A1033">
        <w:rPr>
          <w:rFonts w:ascii="Arial" w:hAnsi="Arial" w:cs="Arial"/>
        </w:rPr>
        <w:t xml:space="preserve">für </w:t>
      </w:r>
      <w:r w:rsidRPr="004A1033">
        <w:rPr>
          <w:rFonts w:ascii="Arial" w:hAnsi="Arial" w:cs="Arial"/>
        </w:rPr>
        <w:t xml:space="preserve">Datenarten </w:t>
      </w:r>
      <w:r w:rsidR="00480B6E" w:rsidRPr="004A1033">
        <w:rPr>
          <w:rFonts w:ascii="Arial" w:hAnsi="Arial" w:cs="Arial"/>
        </w:rPr>
        <w:t xml:space="preserve">die </w:t>
      </w:r>
      <w:r w:rsidRPr="004A1033">
        <w:rPr>
          <w:rFonts w:ascii="Arial" w:hAnsi="Arial" w:cs="Arial"/>
        </w:rPr>
        <w:t>Aufbewahrungszeiträume zeitgleich enden, ist eine zentrale Löschroutine empfehlenswert. Werden Informationen dezentral verarbeitet, sind dezentrale Vorgaben zu erstellen. Bei individueller Ablage (z.</w:t>
      </w:r>
      <w:r w:rsidR="004A1033">
        <w:rPr>
          <w:rFonts w:ascii="Arial" w:hAnsi="Arial" w:cs="Arial"/>
        </w:rPr>
        <w:t xml:space="preserve"> </w:t>
      </w:r>
      <w:r w:rsidRPr="004A1033">
        <w:rPr>
          <w:rFonts w:ascii="Arial" w:hAnsi="Arial" w:cs="Arial"/>
        </w:rPr>
        <w:t>B. bei E</w:t>
      </w:r>
      <w:r w:rsidR="004A1033">
        <w:rPr>
          <w:rFonts w:ascii="Arial" w:hAnsi="Arial" w:cs="Arial"/>
        </w:rPr>
        <w:t>-M</w:t>
      </w:r>
      <w:r w:rsidRPr="004A1033">
        <w:rPr>
          <w:rFonts w:ascii="Arial" w:hAnsi="Arial" w:cs="Arial"/>
        </w:rPr>
        <w:t>ails durch Mitarbeiter) muss für eine individuelle Löschung nach Ablauf des Aufbewahrungszeitraums gesorgt werden.</w:t>
      </w:r>
    </w:p>
    <w:p w14:paraId="4ABA056C" w14:textId="77777777" w:rsidR="004A1033" w:rsidRPr="004A1033" w:rsidRDefault="004A1033" w:rsidP="004A1033">
      <w:pPr>
        <w:spacing w:after="0" w:line="240" w:lineRule="auto"/>
        <w:jc w:val="both"/>
        <w:rPr>
          <w:rFonts w:ascii="Arial" w:hAnsi="Arial" w:cs="Arial"/>
        </w:rPr>
      </w:pPr>
    </w:p>
    <w:p w14:paraId="75EF3044" w14:textId="258E37F3" w:rsidR="00F55F4E" w:rsidRDefault="00F55F4E" w:rsidP="004A1033">
      <w:pPr>
        <w:spacing w:after="0" w:line="240" w:lineRule="auto"/>
        <w:jc w:val="both"/>
        <w:rPr>
          <w:rFonts w:ascii="Arial" w:hAnsi="Arial" w:cs="Arial"/>
        </w:rPr>
      </w:pPr>
      <w:r w:rsidRPr="00D60BA4">
        <w:rPr>
          <w:rFonts w:ascii="Arial" w:hAnsi="Arial" w:cs="Arial"/>
        </w:rPr>
        <w:t xml:space="preserve">Für die technische Umsetzung </w:t>
      </w:r>
      <w:r w:rsidR="00357345" w:rsidRPr="00D60BA4">
        <w:rPr>
          <w:rFonts w:ascii="Arial" w:hAnsi="Arial" w:cs="Arial"/>
        </w:rPr>
        <w:t xml:space="preserve">der Löschung bei Papierunterlagen und Datenträgern </w:t>
      </w:r>
      <w:r w:rsidR="004A1C46" w:rsidRPr="00D60BA4">
        <w:rPr>
          <w:rFonts w:ascii="Arial" w:hAnsi="Arial" w:cs="Arial"/>
        </w:rPr>
        <w:t xml:space="preserve">sollten </w:t>
      </w:r>
      <w:r w:rsidRPr="00D60BA4">
        <w:rPr>
          <w:rFonts w:ascii="Arial" w:hAnsi="Arial" w:cs="Arial"/>
        </w:rPr>
        <w:t xml:space="preserve">die </w:t>
      </w:r>
      <w:r w:rsidR="004A1C46" w:rsidRPr="00D60BA4">
        <w:rPr>
          <w:rFonts w:ascii="Arial" w:hAnsi="Arial" w:cs="Arial"/>
        </w:rPr>
        <w:t xml:space="preserve">Vorgaben der </w:t>
      </w:r>
      <w:r w:rsidRPr="00D60BA4">
        <w:rPr>
          <w:rFonts w:ascii="Arial" w:hAnsi="Arial" w:cs="Arial"/>
        </w:rPr>
        <w:t>DIN 66399</w:t>
      </w:r>
      <w:r w:rsidR="00D60BA4" w:rsidRPr="00D60BA4">
        <w:rPr>
          <w:rFonts w:ascii="Arial" w:hAnsi="Arial" w:cs="Arial"/>
        </w:rPr>
        <w:t>/ISO IEC 21964</w:t>
      </w:r>
      <w:r w:rsidRPr="00D60BA4">
        <w:rPr>
          <w:rFonts w:ascii="Arial" w:hAnsi="Arial" w:cs="Arial"/>
        </w:rPr>
        <w:t xml:space="preserve"> </w:t>
      </w:r>
      <w:r w:rsidR="004A1C46" w:rsidRPr="00D60BA4">
        <w:rPr>
          <w:rFonts w:ascii="Arial" w:hAnsi="Arial" w:cs="Arial"/>
        </w:rPr>
        <w:t>(Vernichtung von Datenträgern) berücksichtigt werden. Nach ihr werden die Informationen nach Schutzklassen und Sicherheitsstufen geclustert und Festlegungen zu einer angemessenen Entsorgung definiert. Berufsrechtlich geschützte Informationen sind z.</w:t>
      </w:r>
      <w:r w:rsidR="00827BFF" w:rsidRPr="00D60BA4">
        <w:rPr>
          <w:rFonts w:ascii="Arial" w:hAnsi="Arial" w:cs="Arial"/>
        </w:rPr>
        <w:t xml:space="preserve"> </w:t>
      </w:r>
      <w:r w:rsidR="004A1C46" w:rsidRPr="00D60BA4">
        <w:rPr>
          <w:rFonts w:ascii="Arial" w:hAnsi="Arial" w:cs="Arial"/>
        </w:rPr>
        <w:t>B. der Schutzklasse 3 und mindestens Sicherheitsstufe 4 zugeordnet.</w:t>
      </w:r>
    </w:p>
    <w:p w14:paraId="2B6E2862" w14:textId="77777777" w:rsidR="00827BFF" w:rsidRPr="004A1033" w:rsidRDefault="00827BFF" w:rsidP="004A1033">
      <w:pPr>
        <w:spacing w:after="0" w:line="240" w:lineRule="auto"/>
        <w:jc w:val="both"/>
        <w:rPr>
          <w:rFonts w:ascii="Arial" w:hAnsi="Arial" w:cs="Arial"/>
        </w:rPr>
      </w:pPr>
    </w:p>
    <w:p w14:paraId="128C66B0" w14:textId="66BE64DE" w:rsidR="00827BFF" w:rsidRDefault="00480B6E" w:rsidP="004A1033">
      <w:pPr>
        <w:spacing w:after="0" w:line="240" w:lineRule="auto"/>
        <w:jc w:val="both"/>
        <w:rPr>
          <w:rFonts w:ascii="Arial" w:hAnsi="Arial" w:cs="Arial"/>
        </w:rPr>
      </w:pPr>
      <w:r w:rsidRPr="004A1033">
        <w:rPr>
          <w:rFonts w:ascii="Arial" w:hAnsi="Arial" w:cs="Arial"/>
        </w:rPr>
        <w:t>Mit der</w:t>
      </w:r>
      <w:r w:rsidR="004A1C46" w:rsidRPr="004A1033">
        <w:rPr>
          <w:rFonts w:ascii="Arial" w:hAnsi="Arial" w:cs="Arial"/>
        </w:rPr>
        <w:t xml:space="preserve"> Löschung (Entsorgung) von digitalen Datenträger</w:t>
      </w:r>
      <w:r w:rsidRPr="004A1033">
        <w:rPr>
          <w:rFonts w:ascii="Arial" w:hAnsi="Arial" w:cs="Arial"/>
        </w:rPr>
        <w:t>n</w:t>
      </w:r>
      <w:r w:rsidR="004A1C46" w:rsidRPr="004A1033">
        <w:rPr>
          <w:rFonts w:ascii="Arial" w:hAnsi="Arial" w:cs="Arial"/>
        </w:rPr>
        <w:t xml:space="preserve"> oder </w:t>
      </w:r>
      <w:r w:rsidRPr="004A1033">
        <w:rPr>
          <w:rFonts w:ascii="Arial" w:hAnsi="Arial" w:cs="Arial"/>
        </w:rPr>
        <w:t xml:space="preserve">von </w:t>
      </w:r>
      <w:r w:rsidR="004A1C46" w:rsidRPr="004A1033">
        <w:rPr>
          <w:rFonts w:ascii="Arial" w:hAnsi="Arial" w:cs="Arial"/>
        </w:rPr>
        <w:t xml:space="preserve">Papierunterlagen können auch Dienstleister beauftragt werden. Diese Beauftragung stellt im Regelfall eine Auftragsverarbeitung gemäß Art. 28 DSGVO dar (vgl. </w:t>
      </w:r>
      <w:r w:rsidR="006D648A" w:rsidRPr="004A1033">
        <w:rPr>
          <w:rFonts w:ascii="Arial" w:hAnsi="Arial" w:cs="Arial"/>
        </w:rPr>
        <w:t xml:space="preserve">Ziffer 7.1 der „Hinweise für den Umgang mit personenbezogenen Daten durch Steuerberater und </w:t>
      </w:r>
      <w:r w:rsidR="001C3FAB">
        <w:rPr>
          <w:rFonts w:ascii="Arial" w:hAnsi="Arial" w:cs="Arial"/>
        </w:rPr>
        <w:t>steuerberatende Berufsausübungsgesellschaften</w:t>
      </w:r>
      <w:r w:rsidR="006D648A" w:rsidRPr="004A1033">
        <w:rPr>
          <w:rFonts w:ascii="Arial" w:hAnsi="Arial" w:cs="Arial"/>
        </w:rPr>
        <w:t>“.</w:t>
      </w:r>
      <w:r w:rsidR="004A1C46" w:rsidRPr="004A1033">
        <w:rPr>
          <w:rFonts w:ascii="Arial" w:hAnsi="Arial" w:cs="Arial"/>
        </w:rPr>
        <w:t>)</w:t>
      </w:r>
    </w:p>
    <w:p w14:paraId="017C56FD" w14:textId="25EB5E8A" w:rsidR="00827BFF" w:rsidRDefault="00827BFF">
      <w:pPr>
        <w:rPr>
          <w:rFonts w:ascii="Arial" w:hAnsi="Arial" w:cs="Arial"/>
        </w:rPr>
      </w:pPr>
    </w:p>
    <w:p w14:paraId="5985344B" w14:textId="015764D1" w:rsidR="001B750F" w:rsidRPr="00827BFF" w:rsidRDefault="001B750F" w:rsidP="004A1033">
      <w:pPr>
        <w:pStyle w:val="berschrift2"/>
        <w:rPr>
          <w:rFonts w:eastAsiaTheme="minorHAnsi"/>
        </w:rPr>
      </w:pPr>
      <w:r w:rsidRPr="00827BFF">
        <w:rPr>
          <w:rFonts w:eastAsiaTheme="minorHAnsi"/>
        </w:rPr>
        <w:lastRenderedPageBreak/>
        <w:t>Schritt 6:</w:t>
      </w:r>
      <w:r w:rsidR="00827BFF">
        <w:rPr>
          <w:rFonts w:eastAsiaTheme="minorHAnsi"/>
        </w:rPr>
        <w:tab/>
      </w:r>
      <w:r w:rsidR="00415CF2" w:rsidRPr="00827BFF">
        <w:rPr>
          <w:rFonts w:eastAsiaTheme="minorHAnsi"/>
        </w:rPr>
        <w:t>Nachweisfähigkeit gewährleisten</w:t>
      </w:r>
    </w:p>
    <w:p w14:paraId="2F35CE05" w14:textId="77777777" w:rsidR="00827BFF" w:rsidRDefault="00827BFF" w:rsidP="004A1033">
      <w:pPr>
        <w:spacing w:after="0" w:line="240" w:lineRule="auto"/>
        <w:jc w:val="both"/>
        <w:rPr>
          <w:rFonts w:ascii="Arial" w:hAnsi="Arial" w:cs="Arial"/>
        </w:rPr>
      </w:pPr>
    </w:p>
    <w:p w14:paraId="6633F730" w14:textId="3E2D4F79" w:rsidR="001B750F" w:rsidRDefault="001B750F" w:rsidP="004A1033">
      <w:pPr>
        <w:spacing w:after="0" w:line="240" w:lineRule="auto"/>
        <w:jc w:val="both"/>
        <w:rPr>
          <w:rFonts w:ascii="Arial" w:hAnsi="Arial" w:cs="Arial"/>
        </w:rPr>
      </w:pPr>
      <w:r w:rsidRPr="004A1033">
        <w:rPr>
          <w:rFonts w:ascii="Arial" w:hAnsi="Arial" w:cs="Arial"/>
        </w:rPr>
        <w:t xml:space="preserve">Über </w:t>
      </w:r>
      <w:r w:rsidR="004A1C46" w:rsidRPr="004A1033">
        <w:rPr>
          <w:rFonts w:ascii="Arial" w:hAnsi="Arial" w:cs="Arial"/>
        </w:rPr>
        <w:t xml:space="preserve">die </w:t>
      </w:r>
      <w:r w:rsidRPr="004A1033">
        <w:rPr>
          <w:rFonts w:ascii="Arial" w:hAnsi="Arial" w:cs="Arial"/>
        </w:rPr>
        <w:t>Löschvorgänge sind geeignete Protokolle zu führen</w:t>
      </w:r>
      <w:r w:rsidR="004A1C46" w:rsidRPr="004A1033">
        <w:rPr>
          <w:rFonts w:ascii="Arial" w:hAnsi="Arial" w:cs="Arial"/>
        </w:rPr>
        <w:t xml:space="preserve">. Dabei </w:t>
      </w:r>
      <w:r w:rsidR="00357345" w:rsidRPr="004A1033">
        <w:rPr>
          <w:rFonts w:ascii="Arial" w:hAnsi="Arial" w:cs="Arial"/>
        </w:rPr>
        <w:t xml:space="preserve">ist </w:t>
      </w:r>
      <w:r w:rsidR="004A1C46" w:rsidRPr="004A1033">
        <w:rPr>
          <w:rFonts w:ascii="Arial" w:hAnsi="Arial" w:cs="Arial"/>
        </w:rPr>
        <w:t xml:space="preserve">zu unterscheiden, ob die Löschung aufgrund einer Routinemaßnahme erfolgt oder </w:t>
      </w:r>
      <w:r w:rsidRPr="004A1033">
        <w:rPr>
          <w:rFonts w:ascii="Arial" w:hAnsi="Arial" w:cs="Arial"/>
        </w:rPr>
        <w:t>auf Verlangen einer betroffenen Person erfolgt ist. In die Dokumentation gehören in der Regel folgende Punkte:</w:t>
      </w:r>
    </w:p>
    <w:p w14:paraId="6B4EB93F" w14:textId="77777777" w:rsidR="00827BFF" w:rsidRPr="004A1033" w:rsidRDefault="00827BFF" w:rsidP="004A1033">
      <w:pPr>
        <w:spacing w:after="0" w:line="240" w:lineRule="auto"/>
        <w:jc w:val="both"/>
        <w:rPr>
          <w:rFonts w:ascii="Arial" w:hAnsi="Arial" w:cs="Arial"/>
        </w:rPr>
      </w:pPr>
    </w:p>
    <w:p w14:paraId="7C100567" w14:textId="4CA2EED1" w:rsidR="001B750F" w:rsidRDefault="004A1C46" w:rsidP="004A1033">
      <w:pPr>
        <w:spacing w:after="0" w:line="240" w:lineRule="auto"/>
        <w:jc w:val="both"/>
        <w:rPr>
          <w:rFonts w:ascii="Arial" w:hAnsi="Arial" w:cs="Arial"/>
        </w:rPr>
      </w:pPr>
      <w:r w:rsidRPr="004A1033">
        <w:rPr>
          <w:rFonts w:ascii="Arial" w:hAnsi="Arial" w:cs="Arial"/>
        </w:rPr>
        <w:t>Routineprozess</w:t>
      </w:r>
      <w:r w:rsidR="00C008E3" w:rsidRPr="004A1033">
        <w:rPr>
          <w:rFonts w:ascii="Arial" w:hAnsi="Arial" w:cs="Arial"/>
        </w:rPr>
        <w:t xml:space="preserve"> (Beispiel an Lohndaten eines Mandanten)</w:t>
      </w:r>
      <w:r w:rsidRPr="004A1033">
        <w:rPr>
          <w:rFonts w:ascii="Arial" w:hAnsi="Arial" w:cs="Arial"/>
        </w:rPr>
        <w:t>:</w:t>
      </w:r>
      <w:r w:rsidR="00BD71CD" w:rsidRPr="004A1033" w:rsidDel="00BD71CD">
        <w:rPr>
          <w:rFonts w:ascii="Arial" w:hAnsi="Arial" w:cs="Arial"/>
        </w:rPr>
        <w:t xml:space="preserve"> </w:t>
      </w:r>
    </w:p>
    <w:p w14:paraId="21B09B53" w14:textId="77777777" w:rsidR="00827BFF" w:rsidRPr="004A1033" w:rsidRDefault="00827BFF"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4531"/>
        <w:gridCol w:w="4531"/>
      </w:tblGrid>
      <w:tr w:rsidR="00454463" w:rsidRPr="004A1033" w14:paraId="68B1BC02" w14:textId="77777777" w:rsidTr="00827BFF">
        <w:tc>
          <w:tcPr>
            <w:tcW w:w="4531" w:type="dxa"/>
            <w:shd w:val="clear" w:color="auto" w:fill="D9D9D9" w:themeFill="background1" w:themeFillShade="D9"/>
          </w:tcPr>
          <w:p w14:paraId="1354C1D8" w14:textId="1B9B1CC3" w:rsidR="00454463" w:rsidRPr="004A1033" w:rsidRDefault="00B77679" w:rsidP="00D11173">
            <w:pPr>
              <w:spacing w:before="120" w:after="120"/>
              <w:rPr>
                <w:rFonts w:ascii="Arial" w:hAnsi="Arial" w:cs="Arial"/>
                <w:b/>
              </w:rPr>
            </w:pPr>
            <w:r w:rsidRPr="004A1033">
              <w:rPr>
                <w:rFonts w:ascii="Arial" w:hAnsi="Arial" w:cs="Arial"/>
                <w:b/>
              </w:rPr>
              <w:t>Prozessschritte:</w:t>
            </w:r>
          </w:p>
        </w:tc>
        <w:tc>
          <w:tcPr>
            <w:tcW w:w="4531" w:type="dxa"/>
            <w:shd w:val="clear" w:color="auto" w:fill="D9D9D9" w:themeFill="background1" w:themeFillShade="D9"/>
          </w:tcPr>
          <w:p w14:paraId="359D256E" w14:textId="5B336EB9" w:rsidR="00454463" w:rsidRPr="004A1033" w:rsidRDefault="00B77679" w:rsidP="00D11173">
            <w:pPr>
              <w:spacing w:before="120" w:after="120"/>
              <w:rPr>
                <w:rFonts w:ascii="Arial" w:hAnsi="Arial" w:cs="Arial"/>
                <w:b/>
              </w:rPr>
            </w:pPr>
            <w:r w:rsidRPr="004A1033">
              <w:rPr>
                <w:rFonts w:ascii="Arial" w:hAnsi="Arial" w:cs="Arial"/>
                <w:b/>
              </w:rPr>
              <w:t>Beispiel</w:t>
            </w:r>
          </w:p>
        </w:tc>
      </w:tr>
      <w:tr w:rsidR="00454463" w:rsidRPr="004A1033" w14:paraId="61002867" w14:textId="77777777" w:rsidTr="00827BFF">
        <w:tc>
          <w:tcPr>
            <w:tcW w:w="4531" w:type="dxa"/>
          </w:tcPr>
          <w:p w14:paraId="05868AC5" w14:textId="1817FF90" w:rsidR="00454463" w:rsidRPr="004A1033" w:rsidRDefault="00454463" w:rsidP="00D11173">
            <w:pPr>
              <w:pStyle w:val="Listenabsatz"/>
              <w:numPr>
                <w:ilvl w:val="0"/>
                <w:numId w:val="14"/>
              </w:numPr>
              <w:spacing w:before="120" w:after="120"/>
              <w:ind w:left="317"/>
              <w:contextualSpacing w:val="0"/>
              <w:rPr>
                <w:rFonts w:ascii="Arial" w:hAnsi="Arial" w:cs="Arial"/>
              </w:rPr>
            </w:pPr>
            <w:r w:rsidRPr="004A1033">
              <w:rPr>
                <w:rFonts w:ascii="Arial" w:hAnsi="Arial" w:cs="Arial"/>
              </w:rPr>
              <w:t>Prozess, aus dem heraus Daten gelöscht werden</w:t>
            </w:r>
          </w:p>
        </w:tc>
        <w:tc>
          <w:tcPr>
            <w:tcW w:w="4531" w:type="dxa"/>
          </w:tcPr>
          <w:p w14:paraId="15866C94" w14:textId="2C1B2D5D" w:rsidR="00454463" w:rsidRPr="004A1033" w:rsidRDefault="00BD71CD" w:rsidP="00D11173">
            <w:pPr>
              <w:spacing w:before="120" w:after="120"/>
              <w:rPr>
                <w:rFonts w:ascii="Arial" w:hAnsi="Arial" w:cs="Arial"/>
              </w:rPr>
            </w:pPr>
            <w:r w:rsidRPr="004A1033">
              <w:rPr>
                <w:rFonts w:ascii="Arial" w:hAnsi="Arial" w:cs="Arial"/>
              </w:rPr>
              <w:t>Lohnbuchhaltung</w:t>
            </w:r>
          </w:p>
        </w:tc>
      </w:tr>
      <w:tr w:rsidR="00454463" w:rsidRPr="004A1033" w14:paraId="3F8AEC06" w14:textId="77777777" w:rsidTr="00827BFF">
        <w:tc>
          <w:tcPr>
            <w:tcW w:w="4531" w:type="dxa"/>
          </w:tcPr>
          <w:p w14:paraId="430B45ED" w14:textId="0F437900" w:rsidR="00454463" w:rsidRPr="004A1033" w:rsidRDefault="00454463"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 xml:space="preserve">Herkunft der Daten (zentrale Ablage, </w:t>
            </w:r>
            <w:r w:rsidR="00827BFF">
              <w:rPr>
                <w:rFonts w:ascii="Arial" w:hAnsi="Arial" w:cs="Arial"/>
              </w:rPr>
              <w:br/>
            </w:r>
            <w:r w:rsidRPr="004A1033">
              <w:rPr>
                <w:rFonts w:ascii="Arial" w:hAnsi="Arial" w:cs="Arial"/>
              </w:rPr>
              <w:t>individuelle Ablage, Archiv usw.)</w:t>
            </w:r>
          </w:p>
          <w:p w14:paraId="5E1AF1ED" w14:textId="44F7BC57" w:rsidR="00454463" w:rsidRPr="004A1033" w:rsidRDefault="00454463" w:rsidP="00D11173">
            <w:pPr>
              <w:spacing w:before="120" w:after="120"/>
              <w:ind w:left="317"/>
              <w:rPr>
                <w:rFonts w:ascii="Arial" w:hAnsi="Arial" w:cs="Arial"/>
              </w:rPr>
            </w:pPr>
          </w:p>
        </w:tc>
        <w:tc>
          <w:tcPr>
            <w:tcW w:w="4531" w:type="dxa"/>
          </w:tcPr>
          <w:p w14:paraId="6015FD5E" w14:textId="0282EF88" w:rsidR="00B77679" w:rsidRDefault="00B77679" w:rsidP="00D11173">
            <w:pPr>
              <w:spacing w:before="120" w:after="120"/>
              <w:rPr>
                <w:rFonts w:ascii="Arial" w:hAnsi="Arial" w:cs="Arial"/>
              </w:rPr>
            </w:pPr>
            <w:r w:rsidRPr="004A1033">
              <w:rPr>
                <w:rFonts w:ascii="Arial" w:hAnsi="Arial" w:cs="Arial"/>
              </w:rPr>
              <w:t>Mandant Muster GmbH</w:t>
            </w:r>
            <w:r w:rsidRPr="004A1033">
              <w:rPr>
                <w:rFonts w:ascii="Arial" w:hAnsi="Arial" w:cs="Arial"/>
              </w:rPr>
              <w:br/>
              <w:t xml:space="preserve">Mandanten Nr. 1234567 </w:t>
            </w:r>
          </w:p>
          <w:p w14:paraId="742BEE53" w14:textId="77777777" w:rsidR="00D11173" w:rsidRPr="004A1033" w:rsidRDefault="00D11173" w:rsidP="00D11173">
            <w:pPr>
              <w:spacing w:before="120" w:after="120"/>
              <w:rPr>
                <w:rFonts w:ascii="Arial" w:hAnsi="Arial" w:cs="Arial"/>
              </w:rPr>
            </w:pPr>
          </w:p>
          <w:p w14:paraId="1B92CDA1" w14:textId="2D0CC13E" w:rsidR="00454463" w:rsidRDefault="00B77679" w:rsidP="00D11173">
            <w:pPr>
              <w:spacing w:before="120" w:after="120"/>
              <w:rPr>
                <w:rFonts w:ascii="Arial" w:hAnsi="Arial" w:cs="Arial"/>
              </w:rPr>
            </w:pPr>
            <w:r w:rsidRPr="004A1033">
              <w:rPr>
                <w:rFonts w:ascii="Arial" w:hAnsi="Arial" w:cs="Arial"/>
              </w:rPr>
              <w:t xml:space="preserve">Alternativ: </w:t>
            </w:r>
            <w:r w:rsidRPr="004A1033">
              <w:rPr>
                <w:rFonts w:ascii="Arial" w:hAnsi="Arial" w:cs="Arial"/>
              </w:rPr>
              <w:br/>
              <w:t xml:space="preserve">alle Mandanten mit Mandatierung zur </w:t>
            </w:r>
            <w:r w:rsidR="00827BFF">
              <w:rPr>
                <w:rFonts w:ascii="Arial" w:hAnsi="Arial" w:cs="Arial"/>
              </w:rPr>
              <w:br/>
            </w:r>
            <w:r w:rsidR="00BD71CD" w:rsidRPr="004A1033">
              <w:rPr>
                <w:rFonts w:ascii="Arial" w:hAnsi="Arial" w:cs="Arial"/>
              </w:rPr>
              <w:t>Lohnbuchhaltung</w:t>
            </w:r>
          </w:p>
          <w:p w14:paraId="5D5E3778" w14:textId="77777777" w:rsidR="00D11173" w:rsidRPr="004A1033" w:rsidRDefault="00D11173" w:rsidP="00D11173">
            <w:pPr>
              <w:spacing w:before="120" w:after="120"/>
              <w:rPr>
                <w:rFonts w:ascii="Arial" w:hAnsi="Arial" w:cs="Arial"/>
              </w:rPr>
            </w:pPr>
          </w:p>
          <w:p w14:paraId="7C01E67A" w14:textId="65EA92FD" w:rsidR="00B77679" w:rsidRDefault="00B77679" w:rsidP="00D11173">
            <w:pPr>
              <w:spacing w:before="120" w:after="120"/>
              <w:rPr>
                <w:rFonts w:ascii="Arial" w:hAnsi="Arial" w:cs="Arial"/>
              </w:rPr>
            </w:pPr>
            <w:r w:rsidRPr="004A1033">
              <w:rPr>
                <w:rFonts w:ascii="Arial" w:hAnsi="Arial" w:cs="Arial"/>
              </w:rPr>
              <w:t>Veranlagungszeitraum 2005</w:t>
            </w:r>
          </w:p>
          <w:p w14:paraId="764C5975" w14:textId="298B2D81" w:rsidR="00B77679" w:rsidRDefault="00B77679"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Rechenzentrum </w:t>
            </w:r>
          </w:p>
          <w:p w14:paraId="4ABFEA43" w14:textId="426EBB1B" w:rsidR="00827BFF" w:rsidRPr="004A1033" w:rsidRDefault="00B77679"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On-</w:t>
            </w:r>
            <w:proofErr w:type="spellStart"/>
            <w:r w:rsidRPr="004A1033">
              <w:rPr>
                <w:rFonts w:ascii="Arial" w:hAnsi="Arial" w:cs="Arial"/>
              </w:rPr>
              <w:t>Premise</w:t>
            </w:r>
            <w:proofErr w:type="spellEnd"/>
          </w:p>
        </w:tc>
      </w:tr>
      <w:tr w:rsidR="00454463" w:rsidRPr="004A1033" w14:paraId="78E21A50" w14:textId="77777777" w:rsidTr="00827BFF">
        <w:tc>
          <w:tcPr>
            <w:tcW w:w="4531" w:type="dxa"/>
          </w:tcPr>
          <w:p w14:paraId="4F8D7A4B" w14:textId="6BB3E6F7" w:rsidR="00827BFF" w:rsidRPr="004A1033" w:rsidRDefault="00454463"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Betroffenengruppen</w:t>
            </w:r>
          </w:p>
        </w:tc>
        <w:tc>
          <w:tcPr>
            <w:tcW w:w="4531" w:type="dxa"/>
          </w:tcPr>
          <w:p w14:paraId="01998078" w14:textId="2E158797" w:rsidR="00454463" w:rsidRPr="004A1033" w:rsidRDefault="00BD71CD" w:rsidP="00D11173">
            <w:pPr>
              <w:spacing w:before="120" w:after="120"/>
              <w:rPr>
                <w:rFonts w:ascii="Arial" w:hAnsi="Arial" w:cs="Arial"/>
              </w:rPr>
            </w:pPr>
            <w:r w:rsidRPr="004A1033">
              <w:rPr>
                <w:rFonts w:ascii="Arial" w:hAnsi="Arial" w:cs="Arial"/>
              </w:rPr>
              <w:t>Beschäftigte</w:t>
            </w:r>
            <w:r w:rsidR="00B77679" w:rsidRPr="004A1033">
              <w:rPr>
                <w:rFonts w:ascii="Arial" w:hAnsi="Arial" w:cs="Arial"/>
              </w:rPr>
              <w:t>/Mandanten</w:t>
            </w:r>
          </w:p>
        </w:tc>
      </w:tr>
      <w:tr w:rsidR="00454463" w:rsidRPr="004A1033" w14:paraId="7B5EFABD" w14:textId="77777777" w:rsidTr="00827BFF">
        <w:tc>
          <w:tcPr>
            <w:tcW w:w="4531" w:type="dxa"/>
          </w:tcPr>
          <w:p w14:paraId="15185B0A" w14:textId="6FB07FA6" w:rsidR="00827BFF" w:rsidRPr="004A1033" w:rsidRDefault="00454463" w:rsidP="00D11173">
            <w:pPr>
              <w:pStyle w:val="Listenabsatz"/>
              <w:numPr>
                <w:ilvl w:val="0"/>
                <w:numId w:val="13"/>
              </w:numPr>
              <w:spacing w:before="120" w:after="120"/>
              <w:ind w:left="317"/>
              <w:contextualSpacing w:val="0"/>
              <w:rPr>
                <w:rFonts w:ascii="Arial" w:hAnsi="Arial" w:cs="Arial"/>
              </w:rPr>
            </w:pPr>
            <w:proofErr w:type="spellStart"/>
            <w:r w:rsidRPr="004A1033">
              <w:rPr>
                <w:rFonts w:ascii="Arial" w:hAnsi="Arial" w:cs="Arial"/>
              </w:rPr>
              <w:t>Datenart</w:t>
            </w:r>
            <w:proofErr w:type="spellEnd"/>
          </w:p>
        </w:tc>
        <w:tc>
          <w:tcPr>
            <w:tcW w:w="4531" w:type="dxa"/>
          </w:tcPr>
          <w:p w14:paraId="626943E8" w14:textId="2315079E" w:rsidR="00454463" w:rsidRPr="004A1033" w:rsidRDefault="00BD71CD" w:rsidP="00D11173">
            <w:pPr>
              <w:spacing w:before="120" w:after="120"/>
              <w:rPr>
                <w:rFonts w:ascii="Arial" w:hAnsi="Arial" w:cs="Arial"/>
              </w:rPr>
            </w:pPr>
            <w:r w:rsidRPr="004A1033">
              <w:rPr>
                <w:rFonts w:ascii="Arial" w:hAnsi="Arial" w:cs="Arial"/>
              </w:rPr>
              <w:t>Lohn</w:t>
            </w:r>
            <w:r w:rsidR="00B77679" w:rsidRPr="004A1033">
              <w:rPr>
                <w:rFonts w:ascii="Arial" w:hAnsi="Arial" w:cs="Arial"/>
              </w:rPr>
              <w:t>buchhaltungsdate</w:t>
            </w:r>
            <w:r w:rsidRPr="004A1033">
              <w:rPr>
                <w:rFonts w:ascii="Arial" w:hAnsi="Arial" w:cs="Arial"/>
              </w:rPr>
              <w:t>n</w:t>
            </w:r>
            <w:r w:rsidR="00B77679" w:rsidRPr="004A1033">
              <w:rPr>
                <w:rFonts w:ascii="Arial" w:hAnsi="Arial" w:cs="Arial"/>
              </w:rPr>
              <w:t>/Zahlungsdaten</w:t>
            </w:r>
          </w:p>
        </w:tc>
      </w:tr>
      <w:tr w:rsidR="00454463" w:rsidRPr="004A1033" w14:paraId="62739C48" w14:textId="77777777" w:rsidTr="00D11173">
        <w:trPr>
          <w:trHeight w:val="264"/>
        </w:trPr>
        <w:tc>
          <w:tcPr>
            <w:tcW w:w="4531" w:type="dxa"/>
          </w:tcPr>
          <w:p w14:paraId="05C60E3D" w14:textId="34914FAC" w:rsidR="00454463" w:rsidRPr="004A1033" w:rsidRDefault="00454463"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Zeitpunkt der Löschung</w:t>
            </w:r>
          </w:p>
        </w:tc>
        <w:tc>
          <w:tcPr>
            <w:tcW w:w="4531" w:type="dxa"/>
          </w:tcPr>
          <w:p w14:paraId="1A1CEB17" w14:textId="5CD1D92E" w:rsidR="00454463" w:rsidRPr="004A1033" w:rsidRDefault="00B77679" w:rsidP="00D11173">
            <w:pPr>
              <w:spacing w:before="120" w:after="120"/>
              <w:rPr>
                <w:rFonts w:ascii="Arial" w:hAnsi="Arial" w:cs="Arial"/>
              </w:rPr>
            </w:pPr>
            <w:r w:rsidRPr="004A1033">
              <w:rPr>
                <w:rFonts w:ascii="Arial" w:hAnsi="Arial" w:cs="Arial"/>
              </w:rPr>
              <w:t>Tag/Monat/Jahr</w:t>
            </w:r>
          </w:p>
        </w:tc>
      </w:tr>
      <w:tr w:rsidR="00454463" w:rsidRPr="004A1033" w14:paraId="02124B3B" w14:textId="77777777" w:rsidTr="00827BFF">
        <w:tc>
          <w:tcPr>
            <w:tcW w:w="4531" w:type="dxa"/>
          </w:tcPr>
          <w:p w14:paraId="083F6893" w14:textId="0D298484" w:rsidR="00454463" w:rsidRPr="004A1033" w:rsidRDefault="00454463"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Löschung bei /</w:t>
            </w:r>
            <w:proofErr w:type="gramStart"/>
            <w:r w:rsidRPr="004A1033">
              <w:rPr>
                <w:rFonts w:ascii="Arial" w:hAnsi="Arial" w:cs="Arial"/>
              </w:rPr>
              <w:t>durch Dienstleistern</w:t>
            </w:r>
            <w:proofErr w:type="gramEnd"/>
            <w:r w:rsidRPr="004A1033">
              <w:rPr>
                <w:rFonts w:ascii="Arial" w:hAnsi="Arial" w:cs="Arial"/>
              </w:rPr>
              <w:t xml:space="preserve"> (Auftragsverarbeitung)</w:t>
            </w:r>
          </w:p>
        </w:tc>
        <w:tc>
          <w:tcPr>
            <w:tcW w:w="4531" w:type="dxa"/>
          </w:tcPr>
          <w:p w14:paraId="022B57AA" w14:textId="6ADE21FD" w:rsidR="00454463" w:rsidRPr="004A1033" w:rsidRDefault="00B77679"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Durch Vertrag geregelt</w:t>
            </w:r>
          </w:p>
          <w:p w14:paraId="039B90E5" w14:textId="3B89414E" w:rsidR="00B77679" w:rsidRPr="004A1033" w:rsidRDefault="00B77679"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Weisung erteilt am: …………</w:t>
            </w:r>
          </w:p>
        </w:tc>
      </w:tr>
    </w:tbl>
    <w:p w14:paraId="361C9737" w14:textId="77777777" w:rsidR="00454463" w:rsidRPr="004A1033" w:rsidRDefault="00454463" w:rsidP="004A1033">
      <w:pPr>
        <w:spacing w:after="0" w:line="240" w:lineRule="auto"/>
        <w:jc w:val="both"/>
        <w:rPr>
          <w:rFonts w:ascii="Arial" w:hAnsi="Arial" w:cs="Arial"/>
        </w:rPr>
      </w:pPr>
    </w:p>
    <w:p w14:paraId="0DAC498A" w14:textId="5462CFA7" w:rsidR="001B750F" w:rsidRDefault="004A1C46" w:rsidP="004A1033">
      <w:pPr>
        <w:spacing w:after="0" w:line="240" w:lineRule="auto"/>
        <w:jc w:val="both"/>
        <w:rPr>
          <w:rFonts w:ascii="Arial" w:hAnsi="Arial" w:cs="Arial"/>
        </w:rPr>
      </w:pPr>
      <w:r w:rsidRPr="004A1033">
        <w:rPr>
          <w:rFonts w:ascii="Arial" w:hAnsi="Arial" w:cs="Arial"/>
          <w:b/>
          <w:u w:val="single"/>
        </w:rPr>
        <w:t>Zusätzlich</w:t>
      </w:r>
      <w:r w:rsidRPr="004A1033">
        <w:rPr>
          <w:rFonts w:ascii="Arial" w:hAnsi="Arial" w:cs="Arial"/>
        </w:rPr>
        <w:t xml:space="preserve"> bei Löschung aufgrund der Geltendmachung eines Rechtes durch die betroffene Person:</w:t>
      </w:r>
    </w:p>
    <w:p w14:paraId="6DC520FE" w14:textId="77777777" w:rsidR="00D11173" w:rsidRPr="004A1033" w:rsidRDefault="00D11173" w:rsidP="004A1033">
      <w:pPr>
        <w:spacing w:after="0" w:line="240" w:lineRule="auto"/>
        <w:jc w:val="both"/>
        <w:rPr>
          <w:rFonts w:ascii="Arial" w:hAnsi="Arial" w:cs="Arial"/>
        </w:rPr>
      </w:pPr>
    </w:p>
    <w:p w14:paraId="41F99747" w14:textId="70185160" w:rsidR="00BD71CD" w:rsidRDefault="00BD71CD" w:rsidP="00D1117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 xml:space="preserve">Prüfung der Identität der betroffenen Person </w:t>
      </w:r>
    </w:p>
    <w:p w14:paraId="6FF6CC07" w14:textId="77777777" w:rsidR="00D11173" w:rsidRPr="004A1033" w:rsidRDefault="00D11173" w:rsidP="00D11173">
      <w:pPr>
        <w:spacing w:after="0" w:line="240" w:lineRule="auto"/>
        <w:ind w:left="851"/>
        <w:jc w:val="both"/>
        <w:rPr>
          <w:rFonts w:ascii="Arial" w:hAnsi="Arial" w:cs="Arial"/>
        </w:rPr>
      </w:pPr>
    </w:p>
    <w:p w14:paraId="1F2D4B39" w14:textId="69FE27FE" w:rsidR="00BD71CD" w:rsidRDefault="00BD71CD" w:rsidP="00D1117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Dokumentation der Antragstellung</w:t>
      </w:r>
    </w:p>
    <w:p w14:paraId="56513A6D" w14:textId="77777777" w:rsidR="00D11173" w:rsidRPr="004A1033" w:rsidRDefault="00D11173" w:rsidP="00D11173">
      <w:pPr>
        <w:spacing w:after="0" w:line="240" w:lineRule="auto"/>
        <w:ind w:left="851"/>
        <w:jc w:val="both"/>
        <w:rPr>
          <w:rFonts w:ascii="Arial" w:hAnsi="Arial" w:cs="Arial"/>
        </w:rPr>
      </w:pPr>
    </w:p>
    <w:p w14:paraId="27AB87AD" w14:textId="4EB18731" w:rsidR="00BD71CD" w:rsidRDefault="00BD71CD" w:rsidP="00D1117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Dokumentation über Berechtigung des Löschanspruchs</w:t>
      </w:r>
    </w:p>
    <w:p w14:paraId="0B9C5226" w14:textId="77777777" w:rsidR="00D11173" w:rsidRPr="004A1033" w:rsidRDefault="00D11173" w:rsidP="00D11173">
      <w:pPr>
        <w:spacing w:after="0" w:line="240" w:lineRule="auto"/>
        <w:ind w:left="851"/>
        <w:jc w:val="both"/>
        <w:rPr>
          <w:rFonts w:ascii="Arial" w:hAnsi="Arial" w:cs="Arial"/>
        </w:rPr>
      </w:pPr>
    </w:p>
    <w:p w14:paraId="7A80B3A3" w14:textId="0C635876" w:rsidR="00BD71CD" w:rsidRDefault="00BD71CD" w:rsidP="00D11173">
      <w:pPr>
        <w:numPr>
          <w:ilvl w:val="0"/>
          <w:numId w:val="4"/>
        </w:numPr>
        <w:tabs>
          <w:tab w:val="clear" w:pos="720"/>
          <w:tab w:val="num" w:pos="851"/>
        </w:tabs>
        <w:spacing w:after="0" w:line="240" w:lineRule="auto"/>
        <w:ind w:left="851" w:hanging="425"/>
        <w:jc w:val="both"/>
        <w:rPr>
          <w:rFonts w:ascii="Arial" w:hAnsi="Arial" w:cs="Arial"/>
        </w:rPr>
      </w:pPr>
      <w:r w:rsidRPr="004A1033">
        <w:rPr>
          <w:rFonts w:ascii="Arial" w:hAnsi="Arial" w:cs="Arial"/>
        </w:rPr>
        <w:t>ggf. Verweigerung der Löschung</w:t>
      </w:r>
    </w:p>
    <w:p w14:paraId="5A456954" w14:textId="77777777" w:rsidR="00D11173" w:rsidRPr="004A1033" w:rsidRDefault="00D11173" w:rsidP="00D11173">
      <w:pPr>
        <w:spacing w:after="0" w:line="240" w:lineRule="auto"/>
        <w:ind w:left="851"/>
        <w:jc w:val="both"/>
        <w:rPr>
          <w:rFonts w:ascii="Arial" w:hAnsi="Arial" w:cs="Arial"/>
        </w:rPr>
      </w:pPr>
    </w:p>
    <w:p w14:paraId="2E464169" w14:textId="30A62E1A" w:rsidR="00BD71CD" w:rsidRDefault="00C008E3" w:rsidP="004A1033">
      <w:pPr>
        <w:spacing w:after="0" w:line="240" w:lineRule="auto"/>
        <w:jc w:val="both"/>
        <w:rPr>
          <w:rFonts w:ascii="Arial" w:hAnsi="Arial" w:cs="Arial"/>
        </w:rPr>
      </w:pPr>
      <w:r w:rsidRPr="004A1033">
        <w:rPr>
          <w:rFonts w:ascii="Arial" w:hAnsi="Arial" w:cs="Arial"/>
        </w:rPr>
        <w:t>(Beispiel an Lohndaten der Kanzlei)</w:t>
      </w:r>
      <w:r w:rsidRPr="004A1033">
        <w:rPr>
          <w:rStyle w:val="Funotenzeichen"/>
          <w:rFonts w:ascii="Arial" w:hAnsi="Arial" w:cs="Arial"/>
        </w:rPr>
        <w:footnoteReference w:id="2"/>
      </w:r>
    </w:p>
    <w:p w14:paraId="724367DF" w14:textId="1EF4BA58" w:rsidR="00D11173" w:rsidRDefault="00D11173">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4106"/>
        <w:gridCol w:w="4956"/>
      </w:tblGrid>
      <w:tr w:rsidR="00B77679" w:rsidRPr="004A1033" w14:paraId="7074198E" w14:textId="77777777" w:rsidTr="006B4389">
        <w:tc>
          <w:tcPr>
            <w:tcW w:w="4106" w:type="dxa"/>
            <w:shd w:val="clear" w:color="auto" w:fill="D9D9D9" w:themeFill="background1" w:themeFillShade="D9"/>
          </w:tcPr>
          <w:p w14:paraId="724569BF" w14:textId="77777777" w:rsidR="00B77679" w:rsidRPr="004A1033" w:rsidRDefault="00B77679" w:rsidP="00D11173">
            <w:pPr>
              <w:spacing w:before="120" w:after="120"/>
              <w:rPr>
                <w:rFonts w:ascii="Arial" w:hAnsi="Arial" w:cs="Arial"/>
                <w:b/>
              </w:rPr>
            </w:pPr>
            <w:r w:rsidRPr="004A1033">
              <w:rPr>
                <w:rFonts w:ascii="Arial" w:hAnsi="Arial" w:cs="Arial"/>
                <w:b/>
              </w:rPr>
              <w:lastRenderedPageBreak/>
              <w:t>Prozessschritte:</w:t>
            </w:r>
          </w:p>
        </w:tc>
        <w:tc>
          <w:tcPr>
            <w:tcW w:w="4956" w:type="dxa"/>
            <w:shd w:val="clear" w:color="auto" w:fill="D9D9D9" w:themeFill="background1" w:themeFillShade="D9"/>
          </w:tcPr>
          <w:p w14:paraId="6BF6A711" w14:textId="77777777" w:rsidR="00B77679" w:rsidRPr="004A1033" w:rsidRDefault="00B77679" w:rsidP="00D11173">
            <w:pPr>
              <w:spacing w:before="120" w:after="120"/>
              <w:rPr>
                <w:rFonts w:ascii="Arial" w:hAnsi="Arial" w:cs="Arial"/>
                <w:b/>
              </w:rPr>
            </w:pPr>
            <w:r w:rsidRPr="004A1033">
              <w:rPr>
                <w:rFonts w:ascii="Arial" w:hAnsi="Arial" w:cs="Arial"/>
                <w:b/>
              </w:rPr>
              <w:t>Beispiel</w:t>
            </w:r>
          </w:p>
        </w:tc>
      </w:tr>
      <w:tr w:rsidR="00B77679" w:rsidRPr="004A1033" w14:paraId="4E148D1C" w14:textId="77777777" w:rsidTr="006B4389">
        <w:tc>
          <w:tcPr>
            <w:tcW w:w="4106" w:type="dxa"/>
          </w:tcPr>
          <w:p w14:paraId="1F2BD136" w14:textId="3B3BCCC4" w:rsidR="00B77679" w:rsidRPr="004A1033" w:rsidRDefault="00B77679" w:rsidP="00D11173">
            <w:pPr>
              <w:pStyle w:val="Listenabsatz"/>
              <w:numPr>
                <w:ilvl w:val="0"/>
                <w:numId w:val="14"/>
              </w:numPr>
              <w:spacing w:before="120" w:after="120"/>
              <w:ind w:left="317"/>
              <w:contextualSpacing w:val="0"/>
              <w:rPr>
                <w:rFonts w:ascii="Arial" w:hAnsi="Arial" w:cs="Arial"/>
              </w:rPr>
            </w:pPr>
            <w:r w:rsidRPr="004A1033">
              <w:rPr>
                <w:rFonts w:ascii="Arial" w:hAnsi="Arial" w:cs="Arial"/>
              </w:rPr>
              <w:t>Prüfung der Identität der betroffenen Person</w:t>
            </w:r>
          </w:p>
        </w:tc>
        <w:tc>
          <w:tcPr>
            <w:tcW w:w="4956" w:type="dxa"/>
          </w:tcPr>
          <w:p w14:paraId="5C247479" w14:textId="1C4F8AF7" w:rsidR="00B77679" w:rsidRPr="004A1033" w:rsidRDefault="00B77679"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persönlich bekannt </w:t>
            </w:r>
          </w:p>
          <w:p w14:paraId="2FB7665F" w14:textId="77777777" w:rsidR="00B77679" w:rsidRPr="004A1033" w:rsidRDefault="00B77679"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Identitätsfeststellung auf andere Weise: </w:t>
            </w:r>
          </w:p>
          <w:p w14:paraId="3F95BC8C" w14:textId="02EFE8B0" w:rsidR="00B77679" w:rsidRPr="004A1033" w:rsidRDefault="00B77679" w:rsidP="00D11173">
            <w:pPr>
              <w:spacing w:before="120" w:after="120"/>
              <w:ind w:left="459"/>
              <w:rPr>
                <w:rFonts w:ascii="Arial" w:hAnsi="Arial" w:cs="Arial"/>
              </w:rPr>
            </w:pPr>
            <w:r w:rsidRPr="004A1033">
              <w:rPr>
                <w:rFonts w:ascii="Arial" w:hAnsi="Arial" w:cs="Arial"/>
              </w:rPr>
              <w:sym w:font="Wingdings" w:char="F0A8"/>
            </w:r>
            <w:r w:rsidRPr="004A1033">
              <w:rPr>
                <w:rFonts w:ascii="Arial" w:hAnsi="Arial" w:cs="Arial"/>
              </w:rPr>
              <w:t xml:space="preserve"> Verwendung bestehender Kontaktdaten</w:t>
            </w:r>
          </w:p>
          <w:p w14:paraId="6F05D6F6" w14:textId="488C7147" w:rsidR="00B77679" w:rsidRPr="004A1033" w:rsidRDefault="00B77679" w:rsidP="00D11173">
            <w:pPr>
              <w:spacing w:before="120" w:after="120"/>
              <w:ind w:left="459"/>
              <w:rPr>
                <w:rFonts w:ascii="Arial" w:hAnsi="Arial" w:cs="Arial"/>
              </w:rPr>
            </w:pPr>
            <w:r w:rsidRPr="004A1033">
              <w:rPr>
                <w:rFonts w:ascii="Arial" w:hAnsi="Arial" w:cs="Arial"/>
              </w:rPr>
              <w:sym w:font="Wingdings" w:char="F0A8"/>
            </w:r>
            <w:r w:rsidRPr="004A1033">
              <w:rPr>
                <w:rFonts w:ascii="Arial" w:hAnsi="Arial" w:cs="Arial"/>
              </w:rPr>
              <w:t xml:space="preserve"> Einsichtnahme Personalausweis</w:t>
            </w:r>
          </w:p>
        </w:tc>
      </w:tr>
      <w:tr w:rsidR="00B77679" w:rsidRPr="004A1033" w14:paraId="36F26ADD" w14:textId="77777777" w:rsidTr="006B4389">
        <w:tc>
          <w:tcPr>
            <w:tcW w:w="4106" w:type="dxa"/>
          </w:tcPr>
          <w:p w14:paraId="56E70E1B" w14:textId="574E2841" w:rsidR="00B77679" w:rsidRPr="004A1033" w:rsidRDefault="00BD71CD" w:rsidP="00D11173">
            <w:pPr>
              <w:pStyle w:val="Listenabsatz"/>
              <w:numPr>
                <w:ilvl w:val="0"/>
                <w:numId w:val="14"/>
              </w:numPr>
              <w:spacing w:before="120" w:after="120"/>
              <w:ind w:left="317"/>
              <w:contextualSpacing w:val="0"/>
              <w:rPr>
                <w:rFonts w:ascii="Arial" w:hAnsi="Arial" w:cs="Arial"/>
              </w:rPr>
            </w:pPr>
            <w:r w:rsidRPr="004A1033">
              <w:rPr>
                <w:rFonts w:ascii="Arial" w:hAnsi="Arial" w:cs="Arial"/>
              </w:rPr>
              <w:t>Dokumentation der Antragstellung</w:t>
            </w:r>
          </w:p>
        </w:tc>
        <w:tc>
          <w:tcPr>
            <w:tcW w:w="4956" w:type="dxa"/>
          </w:tcPr>
          <w:p w14:paraId="79150875" w14:textId="17C1F34D" w:rsidR="00B77679" w:rsidRPr="004A1033" w:rsidRDefault="00BD71CD" w:rsidP="00D11173">
            <w:pPr>
              <w:spacing w:before="120" w:after="120"/>
              <w:rPr>
                <w:rFonts w:ascii="Arial" w:hAnsi="Arial" w:cs="Arial"/>
              </w:rPr>
            </w:pPr>
            <w:r w:rsidRPr="004A1033">
              <w:rPr>
                <w:rFonts w:ascii="Arial" w:hAnsi="Arial" w:cs="Arial"/>
              </w:rPr>
              <w:t>Antrag eingegangen am: …………………</w:t>
            </w:r>
          </w:p>
        </w:tc>
      </w:tr>
      <w:tr w:rsidR="00B77679" w:rsidRPr="004A1033" w14:paraId="0246CE01" w14:textId="77777777" w:rsidTr="006B4389">
        <w:tc>
          <w:tcPr>
            <w:tcW w:w="4106" w:type="dxa"/>
          </w:tcPr>
          <w:p w14:paraId="5A82BFB5" w14:textId="1071FDD4" w:rsidR="00B77679" w:rsidRPr="004A1033" w:rsidRDefault="00BD71CD" w:rsidP="00EF0EE1">
            <w:pPr>
              <w:pStyle w:val="Listenabsatz"/>
              <w:numPr>
                <w:ilvl w:val="0"/>
                <w:numId w:val="14"/>
              </w:numPr>
              <w:spacing w:before="120" w:after="120"/>
              <w:ind w:left="317"/>
              <w:contextualSpacing w:val="0"/>
              <w:rPr>
                <w:rFonts w:ascii="Arial" w:hAnsi="Arial" w:cs="Arial"/>
              </w:rPr>
            </w:pPr>
            <w:r w:rsidRPr="004A1033">
              <w:rPr>
                <w:rFonts w:ascii="Arial" w:hAnsi="Arial" w:cs="Arial"/>
              </w:rPr>
              <w:t>Dokumentation über Berechtigung des Löschanspruchs</w:t>
            </w:r>
          </w:p>
        </w:tc>
        <w:tc>
          <w:tcPr>
            <w:tcW w:w="4956" w:type="dxa"/>
          </w:tcPr>
          <w:p w14:paraId="3C0B9863" w14:textId="77777777" w:rsidR="00B77679" w:rsidRPr="004A1033" w:rsidRDefault="00BD71CD" w:rsidP="00D11173">
            <w:pPr>
              <w:spacing w:before="120" w:after="120"/>
              <w:rPr>
                <w:rFonts w:ascii="Arial" w:hAnsi="Arial" w:cs="Arial"/>
              </w:rPr>
            </w:pPr>
            <w:r w:rsidRPr="004A1033">
              <w:rPr>
                <w:rFonts w:ascii="Arial" w:hAnsi="Arial" w:cs="Arial"/>
              </w:rPr>
              <w:t>Löschanspruch geprüft am…………………</w:t>
            </w:r>
          </w:p>
          <w:p w14:paraId="1731F2CA" w14:textId="77777777" w:rsidR="00BD71CD" w:rsidRPr="004A1033" w:rsidRDefault="00BD71CD" w:rsidP="00D11173">
            <w:pPr>
              <w:spacing w:before="120" w:after="120"/>
              <w:rPr>
                <w:rFonts w:ascii="Arial" w:hAnsi="Arial" w:cs="Arial"/>
              </w:rPr>
            </w:pPr>
            <w:r w:rsidRPr="004A1033">
              <w:rPr>
                <w:rFonts w:ascii="Arial" w:hAnsi="Arial" w:cs="Arial"/>
              </w:rPr>
              <w:t>Durch …………………………</w:t>
            </w:r>
          </w:p>
          <w:p w14:paraId="7FD0F433" w14:textId="77777777" w:rsidR="00BD71CD" w:rsidRPr="004A1033" w:rsidRDefault="00BD71CD" w:rsidP="00D11173">
            <w:pPr>
              <w:spacing w:before="120" w:after="120"/>
              <w:rPr>
                <w:rFonts w:ascii="Arial" w:hAnsi="Arial" w:cs="Arial"/>
              </w:rPr>
            </w:pPr>
          </w:p>
          <w:p w14:paraId="43E91BA4" w14:textId="77777777" w:rsidR="00BD71CD" w:rsidRPr="004A1033" w:rsidRDefault="00BD71CD" w:rsidP="00D11173">
            <w:pPr>
              <w:spacing w:before="120" w:after="120"/>
              <w:rPr>
                <w:rFonts w:ascii="Arial" w:hAnsi="Arial" w:cs="Arial"/>
              </w:rPr>
            </w:pPr>
            <w:r w:rsidRPr="004A1033">
              <w:rPr>
                <w:rFonts w:ascii="Arial" w:hAnsi="Arial" w:cs="Arial"/>
                <w:b/>
              </w:rPr>
              <w:t>Ergebnis</w:t>
            </w:r>
            <w:r w:rsidRPr="004A1033">
              <w:rPr>
                <w:rFonts w:ascii="Arial" w:hAnsi="Arial" w:cs="Arial"/>
              </w:rPr>
              <w:t xml:space="preserve">: </w:t>
            </w:r>
          </w:p>
          <w:p w14:paraId="4E0FAEB1" w14:textId="0B973C18" w:rsidR="00BD71CD" w:rsidRPr="004A1033" w:rsidRDefault="00BD71CD" w:rsidP="00D11173">
            <w:pPr>
              <w:spacing w:before="120" w:after="120"/>
              <w:rPr>
                <w:rFonts w:ascii="Arial" w:hAnsi="Arial" w:cs="Arial"/>
              </w:rPr>
            </w:pPr>
            <w:r w:rsidRPr="004A1033">
              <w:rPr>
                <w:rFonts w:ascii="Arial" w:hAnsi="Arial" w:cs="Arial"/>
              </w:rPr>
              <w:t xml:space="preserve">Löschanspruch </w:t>
            </w:r>
            <w:r w:rsidRPr="004A1033">
              <w:rPr>
                <w:rFonts w:ascii="Arial" w:hAnsi="Arial" w:cs="Arial"/>
                <w:u w:val="single"/>
              </w:rPr>
              <w:t xml:space="preserve">bejaht, </w:t>
            </w:r>
            <w:r w:rsidRPr="004A1033">
              <w:rPr>
                <w:rFonts w:ascii="Arial" w:hAnsi="Arial" w:cs="Arial"/>
              </w:rPr>
              <w:t xml:space="preserve">Grund: </w:t>
            </w:r>
          </w:p>
          <w:p w14:paraId="1526BBB5" w14:textId="3946B92D" w:rsidR="00BD71CD" w:rsidRPr="004A1033" w:rsidRDefault="00BD71CD" w:rsidP="00D11173">
            <w:pPr>
              <w:spacing w:before="120" w:after="120"/>
              <w:ind w:left="312" w:hanging="283"/>
              <w:rPr>
                <w:rFonts w:ascii="Arial" w:hAnsi="Arial" w:cs="Arial"/>
              </w:rPr>
            </w:pPr>
            <w:r w:rsidRPr="004A1033">
              <w:rPr>
                <w:rFonts w:ascii="Arial" w:hAnsi="Arial" w:cs="Arial"/>
              </w:rPr>
              <w:sym w:font="Wingdings" w:char="F0A8"/>
            </w:r>
            <w:r w:rsidRPr="004A1033">
              <w:rPr>
                <w:rFonts w:ascii="Arial" w:hAnsi="Arial" w:cs="Arial"/>
              </w:rPr>
              <w:t xml:space="preserve"> keine Rechtsgrundlage zur Verarbeitung, </w:t>
            </w:r>
            <w:r w:rsidR="00C008E3" w:rsidRPr="004A1033">
              <w:rPr>
                <w:rFonts w:ascii="Arial" w:hAnsi="Arial" w:cs="Arial"/>
              </w:rPr>
              <w:br/>
            </w:r>
            <w:r w:rsidRPr="004A1033">
              <w:rPr>
                <w:rFonts w:ascii="Arial" w:hAnsi="Arial" w:cs="Arial"/>
              </w:rPr>
              <w:t xml:space="preserve">Art. 17 Abs. 3 DS-GVO: </w:t>
            </w:r>
          </w:p>
          <w:p w14:paraId="0625BB84" w14:textId="77777777" w:rsidR="00BD71CD" w:rsidRPr="004A1033" w:rsidRDefault="00BD71CD"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sonstiges:</w:t>
            </w:r>
          </w:p>
          <w:p w14:paraId="09FBDE55" w14:textId="4FB7C2A6" w:rsidR="00BD71CD" w:rsidRPr="004A1033" w:rsidRDefault="00BD71CD" w:rsidP="00D11173">
            <w:pPr>
              <w:spacing w:before="120" w:after="120"/>
              <w:rPr>
                <w:rFonts w:ascii="Arial" w:hAnsi="Arial" w:cs="Arial"/>
              </w:rPr>
            </w:pPr>
            <w:r w:rsidRPr="004A1033">
              <w:rPr>
                <w:rFonts w:ascii="Arial" w:hAnsi="Arial" w:cs="Arial"/>
              </w:rPr>
              <w:t xml:space="preserve">…………………………………………… </w:t>
            </w:r>
          </w:p>
          <w:p w14:paraId="0880D718" w14:textId="698DFA48" w:rsidR="00BD71CD" w:rsidRPr="004A1033" w:rsidRDefault="00BD71CD" w:rsidP="00D11173">
            <w:pPr>
              <w:spacing w:before="120" w:after="120"/>
              <w:rPr>
                <w:rFonts w:ascii="Arial" w:hAnsi="Arial" w:cs="Arial"/>
              </w:rPr>
            </w:pPr>
            <w:r w:rsidRPr="004A1033">
              <w:rPr>
                <w:rFonts w:ascii="Arial" w:hAnsi="Arial" w:cs="Arial"/>
              </w:rPr>
              <w:t xml:space="preserve">Löschanspruch </w:t>
            </w:r>
            <w:r w:rsidRPr="004A1033">
              <w:rPr>
                <w:rFonts w:ascii="Arial" w:hAnsi="Arial" w:cs="Arial"/>
                <w:u w:val="single"/>
              </w:rPr>
              <w:t xml:space="preserve">abgelehnt, </w:t>
            </w:r>
            <w:r w:rsidRPr="004A1033">
              <w:rPr>
                <w:rFonts w:ascii="Arial" w:hAnsi="Arial" w:cs="Arial"/>
              </w:rPr>
              <w:t xml:space="preserve">Grund: </w:t>
            </w:r>
          </w:p>
          <w:p w14:paraId="51C871E9" w14:textId="0F103EF8" w:rsidR="00BD71CD" w:rsidRPr="004A1033" w:rsidRDefault="00BD71CD" w:rsidP="00D11173">
            <w:pPr>
              <w:spacing w:before="120" w:after="120"/>
              <w:ind w:left="312" w:hanging="283"/>
              <w:rPr>
                <w:rFonts w:ascii="Arial" w:hAnsi="Arial" w:cs="Arial"/>
              </w:rPr>
            </w:pPr>
            <w:r w:rsidRPr="004A1033">
              <w:rPr>
                <w:rFonts w:ascii="Arial" w:hAnsi="Arial" w:cs="Arial"/>
              </w:rPr>
              <w:sym w:font="Wingdings" w:char="F0A8"/>
            </w:r>
            <w:r w:rsidRPr="004A1033">
              <w:rPr>
                <w:rFonts w:ascii="Arial" w:hAnsi="Arial" w:cs="Arial"/>
              </w:rPr>
              <w:t xml:space="preserve"> bestehende Verpflichtung, </w:t>
            </w:r>
            <w:proofErr w:type="spellStart"/>
            <w:r w:rsidRPr="004A1033">
              <w:rPr>
                <w:rFonts w:ascii="Arial" w:hAnsi="Arial" w:cs="Arial"/>
              </w:rPr>
              <w:t>zB</w:t>
            </w:r>
            <w:proofErr w:type="spellEnd"/>
            <w:r w:rsidRPr="004A1033">
              <w:rPr>
                <w:rFonts w:ascii="Arial" w:hAnsi="Arial" w:cs="Arial"/>
              </w:rPr>
              <w:t xml:space="preserve"> Art. 17 Abs. 3 lit. b DSGVO </w:t>
            </w:r>
            <w:proofErr w:type="spellStart"/>
            <w:r w:rsidRPr="004A1033">
              <w:rPr>
                <w:rFonts w:ascii="Arial" w:hAnsi="Arial" w:cs="Arial"/>
              </w:rPr>
              <w:t>iVm</w:t>
            </w:r>
            <w:proofErr w:type="spellEnd"/>
            <w:r w:rsidRPr="004A1033">
              <w:rPr>
                <w:rFonts w:ascii="Arial" w:hAnsi="Arial" w:cs="Arial"/>
              </w:rPr>
              <w:t xml:space="preserve"> § 147 AO, 257 HGB</w:t>
            </w:r>
          </w:p>
          <w:p w14:paraId="154B96D5" w14:textId="77777777" w:rsidR="00BD71CD" w:rsidRPr="004A1033" w:rsidRDefault="00BD71CD"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sonstiges:</w:t>
            </w:r>
          </w:p>
          <w:p w14:paraId="0FE627F3" w14:textId="77777777" w:rsidR="00BD71CD" w:rsidRPr="004A1033" w:rsidRDefault="00BD71CD" w:rsidP="00D11173">
            <w:pPr>
              <w:spacing w:before="120" w:after="120"/>
              <w:rPr>
                <w:rFonts w:ascii="Arial" w:hAnsi="Arial" w:cs="Arial"/>
              </w:rPr>
            </w:pPr>
            <w:r w:rsidRPr="004A1033">
              <w:rPr>
                <w:rFonts w:ascii="Arial" w:hAnsi="Arial" w:cs="Arial"/>
              </w:rPr>
              <w:t xml:space="preserve">…………………………………………… </w:t>
            </w:r>
          </w:p>
          <w:p w14:paraId="650169DA" w14:textId="542AC97E" w:rsidR="00BD71CD" w:rsidRPr="004A1033" w:rsidRDefault="00BD71CD" w:rsidP="00D11173">
            <w:pPr>
              <w:spacing w:before="120" w:after="120"/>
              <w:rPr>
                <w:rFonts w:ascii="Arial" w:hAnsi="Arial" w:cs="Arial"/>
              </w:rPr>
            </w:pPr>
          </w:p>
        </w:tc>
      </w:tr>
      <w:tr w:rsidR="00B77679" w:rsidRPr="004A1033" w14:paraId="3CFF586B" w14:textId="77777777" w:rsidTr="006B4389">
        <w:tc>
          <w:tcPr>
            <w:tcW w:w="4106" w:type="dxa"/>
          </w:tcPr>
          <w:p w14:paraId="46431AA9" w14:textId="6715B190" w:rsidR="00B77679" w:rsidRPr="004A1033" w:rsidRDefault="00BD71CD" w:rsidP="00D11173">
            <w:pPr>
              <w:pStyle w:val="Listenabsatz"/>
              <w:numPr>
                <w:ilvl w:val="0"/>
                <w:numId w:val="14"/>
              </w:numPr>
              <w:spacing w:before="120" w:after="120"/>
              <w:ind w:left="317"/>
              <w:contextualSpacing w:val="0"/>
              <w:rPr>
                <w:rFonts w:ascii="Arial" w:hAnsi="Arial" w:cs="Arial"/>
              </w:rPr>
            </w:pPr>
            <w:r w:rsidRPr="004A1033">
              <w:rPr>
                <w:rFonts w:ascii="Arial" w:hAnsi="Arial" w:cs="Arial"/>
              </w:rPr>
              <w:t>ggf. Verweigerung der Löschung</w:t>
            </w:r>
          </w:p>
        </w:tc>
        <w:tc>
          <w:tcPr>
            <w:tcW w:w="4956" w:type="dxa"/>
          </w:tcPr>
          <w:p w14:paraId="17629BCA" w14:textId="60249B90" w:rsidR="00B77679" w:rsidRPr="004A1033" w:rsidRDefault="00BD71CD" w:rsidP="00D11173">
            <w:pPr>
              <w:spacing w:before="120" w:after="120"/>
              <w:rPr>
                <w:rFonts w:ascii="Arial" w:hAnsi="Arial" w:cs="Arial"/>
              </w:rPr>
            </w:pPr>
            <w:r w:rsidRPr="004A1033">
              <w:rPr>
                <w:rFonts w:ascii="Arial" w:hAnsi="Arial" w:cs="Arial"/>
              </w:rPr>
              <w:t>Information an betroffene Person mit Angabe Grund</w:t>
            </w:r>
          </w:p>
        </w:tc>
      </w:tr>
      <w:tr w:rsidR="00BD71CD" w:rsidRPr="004A1033" w14:paraId="61305897" w14:textId="77777777" w:rsidTr="006B4389">
        <w:tc>
          <w:tcPr>
            <w:tcW w:w="4106" w:type="dxa"/>
          </w:tcPr>
          <w:p w14:paraId="0BFD710A" w14:textId="002372BB" w:rsidR="00BD71CD" w:rsidRPr="004A1033" w:rsidRDefault="00BD71CD" w:rsidP="00EF0EE1">
            <w:pPr>
              <w:pStyle w:val="Listenabsatz"/>
              <w:numPr>
                <w:ilvl w:val="0"/>
                <w:numId w:val="14"/>
              </w:numPr>
              <w:spacing w:before="120" w:after="120"/>
              <w:ind w:left="317"/>
              <w:contextualSpacing w:val="0"/>
              <w:rPr>
                <w:rFonts w:ascii="Arial" w:hAnsi="Arial" w:cs="Arial"/>
              </w:rPr>
            </w:pPr>
            <w:r w:rsidRPr="004A1033">
              <w:rPr>
                <w:rFonts w:ascii="Arial" w:hAnsi="Arial" w:cs="Arial"/>
              </w:rPr>
              <w:t>Prozess, aus dem heraus Daten gelöscht werden</w:t>
            </w:r>
          </w:p>
        </w:tc>
        <w:tc>
          <w:tcPr>
            <w:tcW w:w="4956" w:type="dxa"/>
          </w:tcPr>
          <w:p w14:paraId="14E646A1" w14:textId="39244AD7" w:rsidR="00BD71CD" w:rsidRPr="004A1033" w:rsidRDefault="00BD71CD" w:rsidP="00D11173">
            <w:pPr>
              <w:spacing w:before="120" w:after="120"/>
              <w:rPr>
                <w:rFonts w:ascii="Arial" w:hAnsi="Arial" w:cs="Arial"/>
              </w:rPr>
            </w:pPr>
            <w:r w:rsidRPr="004A1033">
              <w:rPr>
                <w:rFonts w:ascii="Arial" w:hAnsi="Arial" w:cs="Arial"/>
              </w:rPr>
              <w:t>Lohnbuchhaltung</w:t>
            </w:r>
          </w:p>
        </w:tc>
      </w:tr>
      <w:tr w:rsidR="00BD71CD" w:rsidRPr="004A1033" w14:paraId="0A9B90C5" w14:textId="77777777" w:rsidTr="006B4389">
        <w:tc>
          <w:tcPr>
            <w:tcW w:w="4106" w:type="dxa"/>
          </w:tcPr>
          <w:p w14:paraId="1A549D86" w14:textId="6AF512B3" w:rsidR="00BD71CD" w:rsidRPr="004A1033" w:rsidRDefault="00BD71CD" w:rsidP="00EF0EE1">
            <w:pPr>
              <w:pStyle w:val="Listenabsatz"/>
              <w:numPr>
                <w:ilvl w:val="0"/>
                <w:numId w:val="13"/>
              </w:numPr>
              <w:spacing w:before="120" w:after="120"/>
              <w:ind w:left="317"/>
              <w:contextualSpacing w:val="0"/>
              <w:rPr>
                <w:rFonts w:ascii="Arial" w:hAnsi="Arial" w:cs="Arial"/>
              </w:rPr>
            </w:pPr>
            <w:r w:rsidRPr="004A1033">
              <w:rPr>
                <w:rFonts w:ascii="Arial" w:hAnsi="Arial" w:cs="Arial"/>
              </w:rPr>
              <w:t>Herkunft der Daten (zentrale Ablage, individuelle Ablage, Archiv usw.)</w:t>
            </w:r>
          </w:p>
        </w:tc>
        <w:tc>
          <w:tcPr>
            <w:tcW w:w="4956" w:type="dxa"/>
          </w:tcPr>
          <w:p w14:paraId="79261E34" w14:textId="794E5F5C" w:rsidR="00BD71CD" w:rsidRPr="004A1033" w:rsidRDefault="00C008E3" w:rsidP="00D11173">
            <w:pPr>
              <w:spacing w:before="120" w:after="120"/>
              <w:rPr>
                <w:rFonts w:ascii="Arial" w:hAnsi="Arial" w:cs="Arial"/>
              </w:rPr>
            </w:pPr>
            <w:r w:rsidRPr="004A1033">
              <w:rPr>
                <w:rFonts w:ascii="Arial" w:hAnsi="Arial" w:cs="Arial"/>
              </w:rPr>
              <w:t>Kanzlei Mustermann</w:t>
            </w:r>
          </w:p>
          <w:p w14:paraId="4661A9E6" w14:textId="77777777" w:rsidR="00BD71CD" w:rsidRPr="004A1033" w:rsidRDefault="00BD71CD" w:rsidP="00D11173">
            <w:pPr>
              <w:spacing w:before="120" w:after="120"/>
              <w:rPr>
                <w:rFonts w:ascii="Arial" w:hAnsi="Arial" w:cs="Arial"/>
              </w:rPr>
            </w:pPr>
          </w:p>
          <w:p w14:paraId="50E0C77E" w14:textId="77777777" w:rsidR="00BD71CD" w:rsidRPr="004A1033" w:rsidRDefault="00BD71CD" w:rsidP="00D11173">
            <w:pPr>
              <w:spacing w:before="120" w:after="120"/>
              <w:rPr>
                <w:rFonts w:ascii="Arial" w:hAnsi="Arial" w:cs="Arial"/>
              </w:rPr>
            </w:pPr>
            <w:r w:rsidRPr="004A1033">
              <w:rPr>
                <w:rFonts w:ascii="Arial" w:hAnsi="Arial" w:cs="Arial"/>
              </w:rPr>
              <w:t>Veranlagungszeitraum 2005</w:t>
            </w:r>
          </w:p>
          <w:p w14:paraId="5A521825" w14:textId="77777777" w:rsidR="00BD71CD" w:rsidRPr="004A1033" w:rsidRDefault="00BD71CD"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Rechenzentrum </w:t>
            </w:r>
          </w:p>
          <w:p w14:paraId="1BD9B904" w14:textId="1A752873" w:rsidR="00BD71CD" w:rsidRPr="004A1033" w:rsidRDefault="00BD71CD"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On-</w:t>
            </w:r>
            <w:proofErr w:type="spellStart"/>
            <w:r w:rsidRPr="004A1033">
              <w:rPr>
                <w:rFonts w:ascii="Arial" w:hAnsi="Arial" w:cs="Arial"/>
              </w:rPr>
              <w:t>Premise</w:t>
            </w:r>
            <w:proofErr w:type="spellEnd"/>
          </w:p>
        </w:tc>
      </w:tr>
      <w:tr w:rsidR="00BD71CD" w:rsidRPr="004A1033" w14:paraId="54E8BD65" w14:textId="77777777" w:rsidTr="006B4389">
        <w:tc>
          <w:tcPr>
            <w:tcW w:w="4106" w:type="dxa"/>
          </w:tcPr>
          <w:p w14:paraId="0D0D7F88" w14:textId="77777777" w:rsidR="00BD71CD" w:rsidRPr="004A1033" w:rsidRDefault="00BD71CD"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Betroffenengruppen</w:t>
            </w:r>
          </w:p>
        </w:tc>
        <w:tc>
          <w:tcPr>
            <w:tcW w:w="4956" w:type="dxa"/>
          </w:tcPr>
          <w:p w14:paraId="59E22D17" w14:textId="3472B029" w:rsidR="00BD71CD" w:rsidRPr="004A1033" w:rsidRDefault="00BD71CD" w:rsidP="00D11173">
            <w:pPr>
              <w:spacing w:before="120" w:after="120"/>
              <w:rPr>
                <w:rFonts w:ascii="Arial" w:hAnsi="Arial" w:cs="Arial"/>
              </w:rPr>
            </w:pPr>
            <w:r w:rsidRPr="004A1033">
              <w:rPr>
                <w:rFonts w:ascii="Arial" w:hAnsi="Arial" w:cs="Arial"/>
              </w:rPr>
              <w:t>Beschäftigte/Mandanten</w:t>
            </w:r>
          </w:p>
        </w:tc>
      </w:tr>
      <w:tr w:rsidR="00BD71CD" w:rsidRPr="004A1033" w14:paraId="6946B711" w14:textId="77777777" w:rsidTr="006B4389">
        <w:tc>
          <w:tcPr>
            <w:tcW w:w="4106" w:type="dxa"/>
          </w:tcPr>
          <w:p w14:paraId="7FB6B70F" w14:textId="77777777" w:rsidR="00BD71CD" w:rsidRPr="004A1033" w:rsidRDefault="00BD71CD" w:rsidP="00D11173">
            <w:pPr>
              <w:pStyle w:val="Listenabsatz"/>
              <w:numPr>
                <w:ilvl w:val="0"/>
                <w:numId w:val="13"/>
              </w:numPr>
              <w:spacing w:before="120" w:after="120"/>
              <w:ind w:left="317"/>
              <w:contextualSpacing w:val="0"/>
              <w:rPr>
                <w:rFonts w:ascii="Arial" w:hAnsi="Arial" w:cs="Arial"/>
              </w:rPr>
            </w:pPr>
            <w:proofErr w:type="spellStart"/>
            <w:r w:rsidRPr="004A1033">
              <w:rPr>
                <w:rFonts w:ascii="Arial" w:hAnsi="Arial" w:cs="Arial"/>
              </w:rPr>
              <w:t>Datenart</w:t>
            </w:r>
            <w:proofErr w:type="spellEnd"/>
          </w:p>
        </w:tc>
        <w:tc>
          <w:tcPr>
            <w:tcW w:w="4956" w:type="dxa"/>
          </w:tcPr>
          <w:p w14:paraId="1F99C5D1" w14:textId="6A4FB008" w:rsidR="00BD71CD" w:rsidRPr="004A1033" w:rsidRDefault="00BD71CD" w:rsidP="00D11173">
            <w:pPr>
              <w:spacing w:before="120" w:after="120"/>
              <w:rPr>
                <w:rFonts w:ascii="Arial" w:hAnsi="Arial" w:cs="Arial"/>
              </w:rPr>
            </w:pPr>
            <w:r w:rsidRPr="004A1033">
              <w:rPr>
                <w:rFonts w:ascii="Arial" w:hAnsi="Arial" w:cs="Arial"/>
              </w:rPr>
              <w:t>Lohnbuchhaltungsdaten/Zahlungsdaten</w:t>
            </w:r>
          </w:p>
        </w:tc>
      </w:tr>
      <w:tr w:rsidR="00BD71CD" w:rsidRPr="004A1033" w14:paraId="72EC3C04" w14:textId="77777777" w:rsidTr="006B4389">
        <w:trPr>
          <w:trHeight w:val="607"/>
        </w:trPr>
        <w:tc>
          <w:tcPr>
            <w:tcW w:w="4106" w:type="dxa"/>
          </w:tcPr>
          <w:p w14:paraId="58EA06B4" w14:textId="77777777" w:rsidR="00BD71CD" w:rsidRPr="004A1033" w:rsidRDefault="00BD71CD"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Zeitpunkt der Löschung</w:t>
            </w:r>
          </w:p>
        </w:tc>
        <w:tc>
          <w:tcPr>
            <w:tcW w:w="4956" w:type="dxa"/>
          </w:tcPr>
          <w:p w14:paraId="25100713" w14:textId="625FF9EA" w:rsidR="00BD71CD" w:rsidRPr="004A1033" w:rsidRDefault="00BD71CD" w:rsidP="00D11173">
            <w:pPr>
              <w:spacing w:before="120" w:after="120"/>
              <w:rPr>
                <w:rFonts w:ascii="Arial" w:hAnsi="Arial" w:cs="Arial"/>
              </w:rPr>
            </w:pPr>
            <w:r w:rsidRPr="004A1033">
              <w:rPr>
                <w:rFonts w:ascii="Arial" w:hAnsi="Arial" w:cs="Arial"/>
              </w:rPr>
              <w:t>Tag/Monat/Jahr</w:t>
            </w:r>
          </w:p>
        </w:tc>
      </w:tr>
      <w:tr w:rsidR="00BD71CD" w:rsidRPr="004A1033" w14:paraId="3CA01917" w14:textId="77777777" w:rsidTr="006B4389">
        <w:tc>
          <w:tcPr>
            <w:tcW w:w="4106" w:type="dxa"/>
          </w:tcPr>
          <w:p w14:paraId="6BC756AB" w14:textId="0E210836" w:rsidR="00BD71CD" w:rsidRPr="004A1033" w:rsidRDefault="00BD71CD" w:rsidP="00D11173">
            <w:pPr>
              <w:pStyle w:val="Listenabsatz"/>
              <w:numPr>
                <w:ilvl w:val="0"/>
                <w:numId w:val="13"/>
              </w:numPr>
              <w:spacing w:before="120" w:after="120"/>
              <w:ind w:left="317"/>
              <w:contextualSpacing w:val="0"/>
              <w:rPr>
                <w:rFonts w:ascii="Arial" w:hAnsi="Arial" w:cs="Arial"/>
              </w:rPr>
            </w:pPr>
            <w:r w:rsidRPr="004A1033">
              <w:rPr>
                <w:rFonts w:ascii="Arial" w:hAnsi="Arial" w:cs="Arial"/>
              </w:rPr>
              <w:t>Löschung bei/</w:t>
            </w:r>
            <w:proofErr w:type="gramStart"/>
            <w:r w:rsidRPr="004A1033">
              <w:rPr>
                <w:rFonts w:ascii="Arial" w:hAnsi="Arial" w:cs="Arial"/>
              </w:rPr>
              <w:t>durch Dienstleistern</w:t>
            </w:r>
            <w:proofErr w:type="gramEnd"/>
            <w:r w:rsidRPr="004A1033">
              <w:rPr>
                <w:rFonts w:ascii="Arial" w:hAnsi="Arial" w:cs="Arial"/>
              </w:rPr>
              <w:t xml:space="preserve"> (Auftragsverarbeitung)</w:t>
            </w:r>
          </w:p>
        </w:tc>
        <w:tc>
          <w:tcPr>
            <w:tcW w:w="4956" w:type="dxa"/>
          </w:tcPr>
          <w:p w14:paraId="6CA781B8" w14:textId="77777777" w:rsidR="00BD71CD" w:rsidRPr="004A1033" w:rsidRDefault="00BD71CD"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Durch Vertrag geregelt</w:t>
            </w:r>
          </w:p>
          <w:p w14:paraId="24C88B98" w14:textId="71285F8F" w:rsidR="00BD71CD" w:rsidRPr="004A1033" w:rsidRDefault="00BD71CD" w:rsidP="00D11173">
            <w:pPr>
              <w:spacing w:before="120" w:after="120"/>
              <w:rPr>
                <w:rFonts w:ascii="Arial" w:hAnsi="Arial" w:cs="Arial"/>
              </w:rPr>
            </w:pPr>
            <w:r w:rsidRPr="004A1033">
              <w:rPr>
                <w:rFonts w:ascii="Arial" w:hAnsi="Arial" w:cs="Arial"/>
              </w:rPr>
              <w:sym w:font="Wingdings" w:char="F0A8"/>
            </w:r>
            <w:r w:rsidRPr="004A1033">
              <w:rPr>
                <w:rFonts w:ascii="Arial" w:hAnsi="Arial" w:cs="Arial"/>
              </w:rPr>
              <w:t xml:space="preserve"> Weisung erteilt am: …………</w:t>
            </w:r>
          </w:p>
        </w:tc>
      </w:tr>
    </w:tbl>
    <w:p w14:paraId="258DF632" w14:textId="5B4F286B" w:rsidR="001B750F" w:rsidRPr="00EF0EE1" w:rsidRDefault="001B750F" w:rsidP="004A1033">
      <w:pPr>
        <w:pStyle w:val="berschrift2"/>
        <w:rPr>
          <w:rFonts w:eastAsiaTheme="minorHAnsi"/>
        </w:rPr>
      </w:pPr>
      <w:r w:rsidRPr="00EF0EE1">
        <w:rPr>
          <w:rFonts w:eastAsiaTheme="minorHAnsi"/>
        </w:rPr>
        <w:lastRenderedPageBreak/>
        <w:t>Schritt 7:</w:t>
      </w:r>
      <w:r w:rsidR="00EF0EE1">
        <w:rPr>
          <w:rFonts w:eastAsiaTheme="minorHAnsi"/>
        </w:rPr>
        <w:tab/>
      </w:r>
      <w:r w:rsidR="00415CF2" w:rsidRPr="00EF0EE1">
        <w:rPr>
          <w:rFonts w:eastAsiaTheme="minorHAnsi"/>
        </w:rPr>
        <w:t>regelmäßige Überprüfungen</w:t>
      </w:r>
    </w:p>
    <w:p w14:paraId="4474372A" w14:textId="77777777" w:rsidR="00EF0EE1" w:rsidRDefault="00EF0EE1" w:rsidP="004A1033">
      <w:pPr>
        <w:spacing w:after="0" w:line="240" w:lineRule="auto"/>
        <w:jc w:val="both"/>
        <w:rPr>
          <w:rFonts w:ascii="Arial" w:hAnsi="Arial" w:cs="Arial"/>
        </w:rPr>
      </w:pPr>
    </w:p>
    <w:p w14:paraId="522AA571" w14:textId="06CE8384" w:rsidR="001B750F" w:rsidRDefault="00495378" w:rsidP="004A1033">
      <w:pPr>
        <w:spacing w:after="0" w:line="240" w:lineRule="auto"/>
        <w:jc w:val="both"/>
        <w:rPr>
          <w:rFonts w:ascii="Arial" w:hAnsi="Arial" w:cs="Arial"/>
        </w:rPr>
      </w:pPr>
      <w:r w:rsidRPr="004A1033">
        <w:rPr>
          <w:rFonts w:ascii="Arial" w:hAnsi="Arial" w:cs="Arial"/>
        </w:rPr>
        <w:t>Im Rahmen eines PDCA-Zyklus (Plan-D</w:t>
      </w:r>
      <w:r w:rsidR="002C11A8" w:rsidRPr="004A1033">
        <w:rPr>
          <w:rFonts w:ascii="Arial" w:hAnsi="Arial" w:cs="Arial"/>
        </w:rPr>
        <w:t>o</w:t>
      </w:r>
      <w:r w:rsidRPr="004A1033">
        <w:rPr>
          <w:rFonts w:ascii="Arial" w:hAnsi="Arial" w:cs="Arial"/>
        </w:rPr>
        <w:t xml:space="preserve"> Check-Act) sind regelmäßig Überprüfungen durchzuführen, ob die festgelegten Maßnahmen des Löschkonzeptes eingehalten werden. Diese Überprüfungen können sowohl durch andere interne Bereiche aber auch durch den DSB, die eigene Revision oder externe Auditoren erfolgen. </w:t>
      </w:r>
      <w:r w:rsidR="001B750F" w:rsidRPr="004A1033">
        <w:rPr>
          <w:rFonts w:ascii="Arial" w:hAnsi="Arial" w:cs="Arial"/>
        </w:rPr>
        <w:t>Die Ergebnisse dieser Audits sind zu dokumentieren.</w:t>
      </w:r>
      <w:r w:rsidR="002B4076" w:rsidRPr="004A1033">
        <w:rPr>
          <w:rFonts w:ascii="Arial" w:hAnsi="Arial" w:cs="Arial"/>
        </w:rPr>
        <w:t xml:space="preserve"> </w:t>
      </w:r>
    </w:p>
    <w:p w14:paraId="3B980EFC" w14:textId="53839D95" w:rsidR="00EF0EE1" w:rsidRDefault="00EF0EE1" w:rsidP="004A1033">
      <w:pPr>
        <w:spacing w:after="0" w:line="240" w:lineRule="auto"/>
        <w:jc w:val="both"/>
        <w:rPr>
          <w:rFonts w:ascii="Arial" w:hAnsi="Arial" w:cs="Arial"/>
        </w:rPr>
      </w:pPr>
    </w:p>
    <w:p w14:paraId="7B413444" w14:textId="77777777" w:rsidR="00EF0EE1" w:rsidRPr="004A1033" w:rsidRDefault="00EF0EE1" w:rsidP="004A1033">
      <w:pPr>
        <w:spacing w:after="0" w:line="240" w:lineRule="auto"/>
        <w:jc w:val="both"/>
        <w:rPr>
          <w:rFonts w:ascii="Arial" w:hAnsi="Arial" w:cs="Arial"/>
        </w:rPr>
      </w:pPr>
    </w:p>
    <w:p w14:paraId="7EB1C6D2" w14:textId="1F098FA5" w:rsidR="001B750F" w:rsidRPr="00EF0EE1" w:rsidRDefault="001B750F" w:rsidP="004A1033">
      <w:pPr>
        <w:pStyle w:val="berschrift2"/>
        <w:rPr>
          <w:rFonts w:eastAsiaTheme="minorHAnsi"/>
        </w:rPr>
      </w:pPr>
      <w:r w:rsidRPr="00EF0EE1">
        <w:rPr>
          <w:rFonts w:eastAsiaTheme="minorHAnsi"/>
        </w:rPr>
        <w:t>Schritt 8:</w:t>
      </w:r>
      <w:r w:rsidR="00EF0EE1">
        <w:rPr>
          <w:rFonts w:eastAsiaTheme="minorHAnsi"/>
        </w:rPr>
        <w:tab/>
      </w:r>
      <w:r w:rsidR="00415CF2" w:rsidRPr="00EF0EE1">
        <w:rPr>
          <w:rFonts w:eastAsiaTheme="minorHAnsi"/>
        </w:rPr>
        <w:t>Dienstleister nicht vergessen!</w:t>
      </w:r>
    </w:p>
    <w:p w14:paraId="1ABEE9AE" w14:textId="77777777" w:rsidR="00EF0EE1" w:rsidRDefault="00EF0EE1" w:rsidP="004A1033">
      <w:pPr>
        <w:spacing w:after="0" w:line="240" w:lineRule="auto"/>
        <w:jc w:val="both"/>
        <w:rPr>
          <w:rFonts w:ascii="Arial" w:hAnsi="Arial" w:cs="Arial"/>
        </w:rPr>
      </w:pPr>
    </w:p>
    <w:p w14:paraId="68222A77" w14:textId="67F9D228" w:rsidR="002C11A8" w:rsidRDefault="002C11A8" w:rsidP="004A1033">
      <w:pPr>
        <w:spacing w:after="0" w:line="240" w:lineRule="auto"/>
        <w:jc w:val="both"/>
        <w:rPr>
          <w:rFonts w:ascii="Arial" w:hAnsi="Arial" w:cs="Arial"/>
        </w:rPr>
      </w:pPr>
      <w:r w:rsidRPr="004A1033">
        <w:rPr>
          <w:rFonts w:ascii="Arial" w:hAnsi="Arial" w:cs="Arial"/>
        </w:rPr>
        <w:t xml:space="preserve">Vom Löschkonzept umfasst sein müssen auch Daten, die durch Dienstleister im Auftrag gemäß Art. 28 DSGVO verarbeitet werden. Diese sind dann als Auftragsverarbeiter im </w:t>
      </w:r>
      <w:r w:rsidR="00F04695" w:rsidRPr="004A1033">
        <w:rPr>
          <w:rFonts w:ascii="Arial" w:hAnsi="Arial" w:cs="Arial"/>
        </w:rPr>
        <w:t>V</w:t>
      </w:r>
      <w:r w:rsidRPr="004A1033">
        <w:rPr>
          <w:rFonts w:ascii="Arial" w:hAnsi="Arial" w:cs="Arial"/>
        </w:rPr>
        <w:t>ertrag zu verpflichten wie mit den Daten nach Zweckerfüllung umzugehen ist, z.</w:t>
      </w:r>
      <w:r w:rsidR="00EF0EE1">
        <w:rPr>
          <w:rFonts w:ascii="Arial" w:hAnsi="Arial" w:cs="Arial"/>
        </w:rPr>
        <w:t xml:space="preserve"> </w:t>
      </w:r>
      <w:r w:rsidRPr="004A1033">
        <w:rPr>
          <w:rFonts w:ascii="Arial" w:hAnsi="Arial" w:cs="Arial"/>
        </w:rPr>
        <w:t xml:space="preserve">B. also Rückgabe oder Löschung. Dabei können dann auch die Vorgaben der DIN 66399 vereinbart werden. </w:t>
      </w:r>
    </w:p>
    <w:p w14:paraId="370C2525" w14:textId="77777777" w:rsidR="00EF0EE1" w:rsidRPr="004A1033" w:rsidRDefault="00EF0EE1" w:rsidP="004A1033">
      <w:pPr>
        <w:spacing w:after="0" w:line="240" w:lineRule="auto"/>
        <w:jc w:val="both"/>
        <w:rPr>
          <w:rFonts w:ascii="Arial" w:hAnsi="Arial" w:cs="Arial"/>
        </w:rPr>
      </w:pPr>
    </w:p>
    <w:p w14:paraId="55697001" w14:textId="77777777" w:rsidR="00EF0EE1" w:rsidRDefault="00572247" w:rsidP="004A1033">
      <w:pPr>
        <w:spacing w:after="0" w:line="240" w:lineRule="auto"/>
        <w:jc w:val="both"/>
        <w:rPr>
          <w:rFonts w:ascii="Arial" w:hAnsi="Arial" w:cs="Arial"/>
          <w:b/>
        </w:rPr>
      </w:pPr>
      <w:r w:rsidRPr="004A1033">
        <w:rPr>
          <w:rFonts w:ascii="Arial" w:hAnsi="Arial" w:cs="Arial"/>
          <w:b/>
        </w:rPr>
        <w:t>Anlagen</w:t>
      </w:r>
      <w:r w:rsidR="00EF0EE1">
        <w:rPr>
          <w:rFonts w:ascii="Arial" w:hAnsi="Arial" w:cs="Arial"/>
          <w:b/>
        </w:rPr>
        <w:t>:</w:t>
      </w:r>
    </w:p>
    <w:p w14:paraId="151C3134" w14:textId="77777777" w:rsidR="00EF0EE1" w:rsidRDefault="00EF0EE1" w:rsidP="00EF0EE1">
      <w:pPr>
        <w:tabs>
          <w:tab w:val="left" w:pos="1134"/>
        </w:tabs>
        <w:spacing w:after="0" w:line="240" w:lineRule="auto"/>
        <w:jc w:val="both"/>
        <w:rPr>
          <w:rFonts w:ascii="Arial" w:hAnsi="Arial" w:cs="Arial"/>
        </w:rPr>
      </w:pPr>
    </w:p>
    <w:p w14:paraId="4F75DA40" w14:textId="54CE9AF9" w:rsidR="00481E37" w:rsidRPr="004A1033" w:rsidRDefault="00572247" w:rsidP="00EF0EE1">
      <w:pPr>
        <w:tabs>
          <w:tab w:val="left" w:pos="1134"/>
        </w:tabs>
        <w:spacing w:after="0" w:line="240" w:lineRule="auto"/>
        <w:jc w:val="both"/>
        <w:rPr>
          <w:rFonts w:ascii="Arial" w:hAnsi="Arial" w:cs="Arial"/>
        </w:rPr>
      </w:pPr>
      <w:r w:rsidRPr="004A1033">
        <w:rPr>
          <w:rFonts w:ascii="Arial" w:hAnsi="Arial" w:cs="Arial"/>
        </w:rPr>
        <w:t>Anlage 1:</w:t>
      </w:r>
      <w:r w:rsidR="00EF0EE1">
        <w:rPr>
          <w:rFonts w:ascii="Arial" w:hAnsi="Arial" w:cs="Arial"/>
        </w:rPr>
        <w:tab/>
      </w:r>
      <w:r w:rsidRPr="004A1033">
        <w:rPr>
          <w:rFonts w:ascii="Arial" w:hAnsi="Arial" w:cs="Arial"/>
        </w:rPr>
        <w:t>Reaktionsplan bei Löschanfragen</w:t>
      </w:r>
      <w:r w:rsidR="002C11A8" w:rsidRPr="004A1033">
        <w:rPr>
          <w:rFonts w:ascii="Arial" w:hAnsi="Arial" w:cs="Arial"/>
        </w:rPr>
        <w:t xml:space="preserve"> betroffener Personen</w:t>
      </w:r>
    </w:p>
    <w:p w14:paraId="1F5A9CE4" w14:textId="77777777" w:rsidR="00EF0EE1" w:rsidRDefault="00EF0EE1" w:rsidP="00EF0EE1">
      <w:pPr>
        <w:tabs>
          <w:tab w:val="left" w:pos="1134"/>
        </w:tabs>
        <w:spacing w:after="0" w:line="240" w:lineRule="auto"/>
        <w:jc w:val="both"/>
        <w:rPr>
          <w:rFonts w:ascii="Arial" w:hAnsi="Arial" w:cs="Arial"/>
        </w:rPr>
      </w:pPr>
    </w:p>
    <w:p w14:paraId="15DE6512" w14:textId="1A9B59BE" w:rsidR="00EF0EE1" w:rsidRDefault="00572247" w:rsidP="00EF0EE1">
      <w:pPr>
        <w:tabs>
          <w:tab w:val="left" w:pos="1134"/>
        </w:tabs>
        <w:spacing w:after="0" w:line="240" w:lineRule="auto"/>
        <w:jc w:val="both"/>
        <w:rPr>
          <w:rFonts w:ascii="Arial" w:hAnsi="Arial" w:cs="Arial"/>
        </w:rPr>
      </w:pPr>
      <w:r w:rsidRPr="004A1033">
        <w:rPr>
          <w:rFonts w:ascii="Arial" w:hAnsi="Arial" w:cs="Arial"/>
        </w:rPr>
        <w:t>Anlage 2:</w:t>
      </w:r>
      <w:r w:rsidR="00EF0EE1">
        <w:rPr>
          <w:rFonts w:ascii="Arial" w:hAnsi="Arial" w:cs="Arial"/>
        </w:rPr>
        <w:tab/>
      </w:r>
      <w:r w:rsidRPr="004A1033">
        <w:rPr>
          <w:rFonts w:ascii="Arial" w:hAnsi="Arial" w:cs="Arial"/>
        </w:rPr>
        <w:t>Muster Löschkonzept</w:t>
      </w:r>
    </w:p>
    <w:p w14:paraId="548BD6CC" w14:textId="77777777" w:rsidR="00EF0EE1" w:rsidRDefault="00EF0EE1">
      <w:pPr>
        <w:rPr>
          <w:rFonts w:ascii="Arial" w:hAnsi="Arial" w:cs="Arial"/>
        </w:rPr>
      </w:pPr>
      <w:r>
        <w:rPr>
          <w:rFonts w:ascii="Arial" w:hAnsi="Arial" w:cs="Arial"/>
        </w:rPr>
        <w:br w:type="page"/>
      </w:r>
    </w:p>
    <w:p w14:paraId="6F780480" w14:textId="77777777" w:rsidR="00572247" w:rsidRPr="004A1033" w:rsidRDefault="00572247" w:rsidP="004A1033">
      <w:pPr>
        <w:spacing w:after="0" w:line="240" w:lineRule="auto"/>
        <w:jc w:val="both"/>
        <w:rPr>
          <w:rFonts w:ascii="Arial" w:hAnsi="Arial" w:cs="Arial"/>
        </w:rPr>
      </w:pPr>
    </w:p>
    <w:p w14:paraId="0FD83331" w14:textId="77777777" w:rsidR="00572247" w:rsidRPr="004A1033" w:rsidRDefault="00572247" w:rsidP="004A1033">
      <w:pPr>
        <w:spacing w:after="0" w:line="240" w:lineRule="auto"/>
        <w:jc w:val="both"/>
        <w:rPr>
          <w:rFonts w:ascii="Arial" w:hAnsi="Arial" w:cs="Arial"/>
        </w:rPr>
      </w:pPr>
    </w:p>
    <w:p w14:paraId="7430957F" w14:textId="77777777" w:rsidR="00572247" w:rsidRPr="00EF0EE1" w:rsidRDefault="00572247" w:rsidP="00EF0EE1">
      <w:pPr>
        <w:spacing w:after="0" w:line="240" w:lineRule="auto"/>
        <w:ind w:left="708"/>
        <w:jc w:val="right"/>
        <w:rPr>
          <w:rFonts w:ascii="Arial" w:hAnsi="Arial" w:cs="Arial"/>
          <w:sz w:val="21"/>
          <w:szCs w:val="21"/>
        </w:rPr>
      </w:pPr>
      <w:r w:rsidRPr="00EF0EE1">
        <w:rPr>
          <w:rFonts w:ascii="Arial" w:hAnsi="Arial" w:cs="Arial"/>
          <w:sz w:val="21"/>
          <w:szCs w:val="21"/>
        </w:rPr>
        <w:t>Anlage 1</w:t>
      </w:r>
    </w:p>
    <w:p w14:paraId="06E419E8" w14:textId="77777777" w:rsidR="00572247" w:rsidRPr="00EF0EE1" w:rsidRDefault="00572247" w:rsidP="00EF0EE1">
      <w:pPr>
        <w:spacing w:after="0" w:line="240" w:lineRule="auto"/>
        <w:jc w:val="center"/>
        <w:rPr>
          <w:rFonts w:ascii="Arial" w:hAnsi="Arial" w:cs="Arial"/>
          <w:b/>
          <w:sz w:val="32"/>
          <w:szCs w:val="32"/>
        </w:rPr>
      </w:pPr>
    </w:p>
    <w:p w14:paraId="77C29AFE" w14:textId="75985D32" w:rsidR="00572247" w:rsidRPr="00EF0EE1" w:rsidRDefault="00572247" w:rsidP="00EF0EE1">
      <w:pPr>
        <w:spacing w:after="0" w:line="240" w:lineRule="auto"/>
        <w:jc w:val="center"/>
        <w:rPr>
          <w:rFonts w:ascii="Arial" w:hAnsi="Arial" w:cs="Arial"/>
          <w:b/>
          <w:sz w:val="32"/>
          <w:szCs w:val="32"/>
        </w:rPr>
      </w:pPr>
      <w:r w:rsidRPr="00EF0EE1">
        <w:rPr>
          <w:rFonts w:ascii="Arial" w:hAnsi="Arial" w:cs="Arial"/>
          <w:b/>
          <w:sz w:val="32"/>
          <w:szCs w:val="32"/>
        </w:rPr>
        <w:t>Reaktionsplan bei Löschanfragen</w:t>
      </w:r>
    </w:p>
    <w:p w14:paraId="7FC0E793" w14:textId="77777777" w:rsidR="00572247" w:rsidRPr="004A1033" w:rsidRDefault="00572247" w:rsidP="004A1033">
      <w:pPr>
        <w:spacing w:after="0" w:line="240" w:lineRule="auto"/>
        <w:jc w:val="both"/>
        <w:rPr>
          <w:rFonts w:ascii="Arial" w:hAnsi="Arial" w:cs="Arial"/>
        </w:rPr>
      </w:pPr>
    </w:p>
    <w:p w14:paraId="2680E26C" w14:textId="77777777" w:rsidR="00572247" w:rsidRPr="004A1033" w:rsidRDefault="00572247" w:rsidP="004A1033">
      <w:pPr>
        <w:spacing w:after="0" w:line="240" w:lineRule="auto"/>
        <w:jc w:val="both"/>
        <w:rPr>
          <w:rFonts w:ascii="Arial" w:hAnsi="Arial" w:cs="Arial"/>
        </w:rPr>
      </w:pPr>
    </w:p>
    <w:p w14:paraId="30A491A8" w14:textId="77777777" w:rsidR="00EF0EE1" w:rsidRDefault="00572247" w:rsidP="004A1033">
      <w:pPr>
        <w:spacing w:after="0" w:line="240" w:lineRule="auto"/>
        <w:jc w:val="both"/>
        <w:rPr>
          <w:rFonts w:ascii="Arial" w:hAnsi="Arial" w:cs="Arial"/>
        </w:rPr>
      </w:pPr>
      <w:r w:rsidRPr="004A1033">
        <w:rPr>
          <w:rFonts w:ascii="Arial" w:hAnsi="Arial" w:cs="Arial"/>
        </w:rPr>
        <w:t>Betroffene Personen haben gem. Art 17 DSGVO das Recht, mit formlosem Antrag und ohne Begründung von der Kanzlei die Löschung der dort gespeicherten personenbezogenen Daten zu verlangen</w:t>
      </w:r>
      <w:r w:rsidR="006B45D6" w:rsidRPr="004A1033">
        <w:rPr>
          <w:rFonts w:ascii="Arial" w:hAnsi="Arial" w:cs="Arial"/>
        </w:rPr>
        <w:t xml:space="preserve">, sofern keine vorrangigen </w:t>
      </w:r>
      <w:r w:rsidR="002C11A8" w:rsidRPr="004A1033">
        <w:rPr>
          <w:rFonts w:ascii="Arial" w:hAnsi="Arial" w:cs="Arial"/>
        </w:rPr>
        <w:t>Z</w:t>
      </w:r>
      <w:r w:rsidR="006B45D6" w:rsidRPr="004A1033">
        <w:rPr>
          <w:rFonts w:ascii="Arial" w:hAnsi="Arial" w:cs="Arial"/>
        </w:rPr>
        <w:t>wecke wie z. B</w:t>
      </w:r>
      <w:r w:rsidRPr="004A1033">
        <w:rPr>
          <w:rFonts w:ascii="Arial" w:hAnsi="Arial" w:cs="Arial"/>
        </w:rPr>
        <w:t xml:space="preserve">. gesetzliche Aufbewahrungsfristen und Beweissicherungsinteressen des </w:t>
      </w:r>
      <w:r w:rsidR="006B45D6" w:rsidRPr="004A1033">
        <w:rPr>
          <w:rFonts w:ascii="Arial" w:hAnsi="Arial" w:cs="Arial"/>
        </w:rPr>
        <w:t>Verantwortlichen vorliegen</w:t>
      </w:r>
      <w:r w:rsidRPr="004A1033">
        <w:rPr>
          <w:rFonts w:ascii="Arial" w:hAnsi="Arial" w:cs="Arial"/>
        </w:rPr>
        <w:t xml:space="preserve">. </w:t>
      </w:r>
    </w:p>
    <w:p w14:paraId="7C47C221" w14:textId="77777777" w:rsidR="00EF0EE1" w:rsidRDefault="00EF0EE1" w:rsidP="004A1033">
      <w:pPr>
        <w:spacing w:after="0" w:line="240" w:lineRule="auto"/>
        <w:jc w:val="both"/>
        <w:rPr>
          <w:rFonts w:ascii="Arial" w:hAnsi="Arial" w:cs="Arial"/>
        </w:rPr>
      </w:pPr>
    </w:p>
    <w:p w14:paraId="397B11FE" w14:textId="67EF60A6" w:rsidR="00572247" w:rsidRPr="004A1033" w:rsidRDefault="002C11A8" w:rsidP="004A1033">
      <w:pPr>
        <w:spacing w:after="0" w:line="240" w:lineRule="auto"/>
        <w:jc w:val="both"/>
        <w:rPr>
          <w:rFonts w:ascii="Arial" w:hAnsi="Arial" w:cs="Arial"/>
        </w:rPr>
      </w:pPr>
      <w:r w:rsidRPr="004A1033">
        <w:rPr>
          <w:rFonts w:ascii="Arial" w:hAnsi="Arial" w:cs="Arial"/>
        </w:rPr>
        <w:t>Mit einer entsprechenden Dokumentation ist es der Kanzlei</w:t>
      </w:r>
      <w:r w:rsidR="00F04695" w:rsidRPr="004A1033">
        <w:rPr>
          <w:rFonts w:ascii="Arial" w:hAnsi="Arial" w:cs="Arial"/>
        </w:rPr>
        <w:t>lei</w:t>
      </w:r>
      <w:r w:rsidRPr="004A1033">
        <w:rPr>
          <w:rFonts w:ascii="Arial" w:hAnsi="Arial" w:cs="Arial"/>
        </w:rPr>
        <w:t xml:space="preserve">tung möglich, den rechtskonformen Umgang mit diesen Löschbegehren nachzuweisen. </w:t>
      </w:r>
    </w:p>
    <w:p w14:paraId="416DFF10" w14:textId="77777777" w:rsidR="00572247" w:rsidRPr="004A1033" w:rsidRDefault="00572247" w:rsidP="004A1033">
      <w:pPr>
        <w:spacing w:after="0" w:line="240" w:lineRule="auto"/>
        <w:jc w:val="both"/>
        <w:rPr>
          <w:rFonts w:ascii="Arial" w:hAnsi="Arial" w:cs="Arial"/>
        </w:rPr>
      </w:pPr>
    </w:p>
    <w:p w14:paraId="33DECEB9" w14:textId="77777777" w:rsidR="00572247" w:rsidRPr="004A1033" w:rsidRDefault="00572247" w:rsidP="004A1033">
      <w:pPr>
        <w:spacing w:after="0" w:line="240" w:lineRule="auto"/>
        <w:jc w:val="both"/>
        <w:rPr>
          <w:rFonts w:ascii="Arial" w:hAnsi="Arial" w:cs="Arial"/>
        </w:rPr>
      </w:pPr>
      <w:r w:rsidRPr="004A1033">
        <w:rPr>
          <w:rFonts w:ascii="Arial" w:hAnsi="Arial" w:cs="Arial"/>
        </w:rPr>
        <w:t xml:space="preserve">Zuständig für die Bearbeitung von Auskunftsersuchen in der Kanzlei ist </w:t>
      </w:r>
    </w:p>
    <w:p w14:paraId="05AD54BF" w14:textId="77777777" w:rsidR="00572247" w:rsidRPr="004A1033" w:rsidRDefault="00572247" w:rsidP="004A1033">
      <w:pPr>
        <w:spacing w:after="0" w:line="240" w:lineRule="auto"/>
        <w:jc w:val="both"/>
        <w:rPr>
          <w:rFonts w:ascii="Arial" w:hAnsi="Arial" w:cs="Arial"/>
        </w:rPr>
      </w:pPr>
    </w:p>
    <w:p w14:paraId="6598C614" w14:textId="77777777" w:rsidR="00572247" w:rsidRPr="004A1033" w:rsidRDefault="00572247" w:rsidP="004A1033">
      <w:pPr>
        <w:spacing w:after="0" w:line="240" w:lineRule="auto"/>
        <w:jc w:val="both"/>
        <w:rPr>
          <w:rFonts w:ascii="Arial" w:hAnsi="Arial" w:cs="Arial"/>
        </w:rPr>
      </w:pPr>
      <w:r w:rsidRPr="004A1033">
        <w:rPr>
          <w:rFonts w:ascii="Arial" w:hAnsi="Arial" w:cs="Arial"/>
        </w:rPr>
        <w:t>[</w:t>
      </w:r>
      <w:r w:rsidRPr="004A1033">
        <w:rPr>
          <w:rFonts w:ascii="Arial" w:hAnsi="Arial" w:cs="Arial"/>
          <w:i/>
        </w:rPr>
        <w:t>Name Mitarbeiter/in einfügen</w:t>
      </w:r>
      <w:r w:rsidRPr="004A1033">
        <w:rPr>
          <w:rFonts w:ascii="Arial" w:hAnsi="Arial" w:cs="Arial"/>
        </w:rPr>
        <w:t>]</w:t>
      </w:r>
    </w:p>
    <w:p w14:paraId="30F3CAED" w14:textId="77777777" w:rsidR="00572247" w:rsidRPr="004A1033" w:rsidRDefault="00572247" w:rsidP="004A1033">
      <w:pPr>
        <w:spacing w:after="0" w:line="240" w:lineRule="auto"/>
        <w:jc w:val="both"/>
        <w:rPr>
          <w:rFonts w:ascii="Arial" w:hAnsi="Arial" w:cs="Arial"/>
        </w:rPr>
      </w:pPr>
    </w:p>
    <w:p w14:paraId="13BCC1E3" w14:textId="77777777" w:rsidR="00572247" w:rsidRPr="004A1033" w:rsidRDefault="00572247" w:rsidP="004A1033">
      <w:pPr>
        <w:spacing w:after="0" w:line="240" w:lineRule="auto"/>
        <w:jc w:val="both"/>
        <w:rPr>
          <w:rFonts w:ascii="Arial" w:hAnsi="Arial" w:cs="Arial"/>
        </w:rPr>
      </w:pPr>
    </w:p>
    <w:p w14:paraId="4B66E87F"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Ist die Identität des Anfragenden feststellbar, wenn ja, anhand welcher Kriterien?</w:t>
      </w:r>
    </w:p>
    <w:p w14:paraId="45F23178"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0604B875" w14:textId="77777777" w:rsidTr="00BD71CD">
        <w:tc>
          <w:tcPr>
            <w:tcW w:w="9212" w:type="dxa"/>
          </w:tcPr>
          <w:p w14:paraId="7760A08E" w14:textId="77777777" w:rsidR="00572247" w:rsidRPr="004A1033" w:rsidRDefault="00572247" w:rsidP="00EF0EE1">
            <w:pPr>
              <w:rPr>
                <w:rFonts w:ascii="Arial" w:hAnsi="Arial" w:cs="Arial"/>
              </w:rPr>
            </w:pPr>
          </w:p>
          <w:p w14:paraId="50FC713A" w14:textId="77777777" w:rsidR="00572247" w:rsidRPr="004A1033" w:rsidRDefault="00572247" w:rsidP="00EF0EE1">
            <w:pPr>
              <w:rPr>
                <w:rFonts w:ascii="Arial" w:hAnsi="Arial" w:cs="Arial"/>
                <w:i/>
              </w:rPr>
            </w:pPr>
            <w:r w:rsidRPr="004A1033">
              <w:rPr>
                <w:rFonts w:ascii="Arial" w:hAnsi="Arial" w:cs="Arial"/>
                <w:i/>
              </w:rPr>
              <w:t>Name:</w:t>
            </w:r>
          </w:p>
          <w:p w14:paraId="7F90B1D5" w14:textId="77777777" w:rsidR="00572247" w:rsidRPr="004A1033" w:rsidRDefault="00572247" w:rsidP="00EF0EE1">
            <w:pPr>
              <w:rPr>
                <w:rFonts w:ascii="Arial" w:hAnsi="Arial" w:cs="Arial"/>
                <w:i/>
              </w:rPr>
            </w:pPr>
          </w:p>
          <w:p w14:paraId="6D032A91" w14:textId="77777777" w:rsidR="00572247" w:rsidRPr="004A1033" w:rsidRDefault="00572247" w:rsidP="00EF0EE1">
            <w:pPr>
              <w:rPr>
                <w:rFonts w:ascii="Arial" w:hAnsi="Arial" w:cs="Arial"/>
                <w:i/>
              </w:rPr>
            </w:pPr>
            <w:r w:rsidRPr="004A1033">
              <w:rPr>
                <w:rFonts w:ascii="Arial" w:hAnsi="Arial" w:cs="Arial"/>
                <w:i/>
              </w:rPr>
              <w:t>Geburtsdatum:</w:t>
            </w:r>
          </w:p>
          <w:p w14:paraId="2D84F5FC" w14:textId="77777777" w:rsidR="00572247" w:rsidRPr="004A1033" w:rsidRDefault="00572247" w:rsidP="00EF0EE1">
            <w:pPr>
              <w:rPr>
                <w:rFonts w:ascii="Arial" w:hAnsi="Arial" w:cs="Arial"/>
                <w:i/>
              </w:rPr>
            </w:pPr>
          </w:p>
          <w:p w14:paraId="60DDA162" w14:textId="77777777" w:rsidR="00572247" w:rsidRPr="004A1033" w:rsidRDefault="00572247" w:rsidP="00EF0EE1">
            <w:pPr>
              <w:rPr>
                <w:rFonts w:ascii="Arial" w:hAnsi="Arial" w:cs="Arial"/>
                <w:i/>
              </w:rPr>
            </w:pPr>
            <w:r w:rsidRPr="004A1033">
              <w:rPr>
                <w:rFonts w:ascii="Arial" w:hAnsi="Arial" w:cs="Arial"/>
                <w:i/>
              </w:rPr>
              <w:t>Anschrift:</w:t>
            </w:r>
          </w:p>
          <w:p w14:paraId="31850877" w14:textId="77777777" w:rsidR="00572247" w:rsidRPr="004A1033" w:rsidRDefault="00572247" w:rsidP="00EF0EE1">
            <w:pPr>
              <w:rPr>
                <w:rFonts w:ascii="Arial" w:hAnsi="Arial" w:cs="Arial"/>
                <w:i/>
              </w:rPr>
            </w:pPr>
          </w:p>
          <w:p w14:paraId="57A28B3B" w14:textId="77777777" w:rsidR="00572247" w:rsidRPr="004A1033" w:rsidRDefault="00572247" w:rsidP="00EF0EE1">
            <w:pPr>
              <w:rPr>
                <w:rFonts w:ascii="Arial" w:hAnsi="Arial" w:cs="Arial"/>
                <w:i/>
              </w:rPr>
            </w:pPr>
          </w:p>
          <w:p w14:paraId="11C433A6" w14:textId="77777777" w:rsidR="00572247" w:rsidRPr="004A1033" w:rsidRDefault="00572247" w:rsidP="00EF0EE1">
            <w:pPr>
              <w:rPr>
                <w:rFonts w:ascii="Arial" w:hAnsi="Arial" w:cs="Arial"/>
                <w:i/>
              </w:rPr>
            </w:pPr>
            <w:r w:rsidRPr="004A1033">
              <w:rPr>
                <w:rFonts w:ascii="Arial" w:hAnsi="Arial" w:cs="Arial"/>
                <w:i/>
              </w:rPr>
              <w:t>Ggf. Mandantennummer:</w:t>
            </w:r>
          </w:p>
          <w:p w14:paraId="2EFE1949" w14:textId="77777777" w:rsidR="00572247" w:rsidRPr="004A1033" w:rsidRDefault="00572247" w:rsidP="00EF0EE1">
            <w:pPr>
              <w:rPr>
                <w:rFonts w:ascii="Arial" w:hAnsi="Arial" w:cs="Arial"/>
                <w:i/>
              </w:rPr>
            </w:pPr>
          </w:p>
          <w:p w14:paraId="1AD4F618" w14:textId="4FD471EF" w:rsidR="006B45D6" w:rsidRPr="004A1033" w:rsidRDefault="006B45D6" w:rsidP="00EF0EE1">
            <w:pPr>
              <w:pStyle w:val="Listenabsatz"/>
              <w:numPr>
                <w:ilvl w:val="0"/>
                <w:numId w:val="12"/>
              </w:numPr>
              <w:contextualSpacing w:val="0"/>
              <w:rPr>
                <w:rFonts w:ascii="Arial" w:hAnsi="Arial" w:cs="Arial"/>
                <w:i/>
              </w:rPr>
            </w:pPr>
            <w:r w:rsidRPr="004A1033">
              <w:rPr>
                <w:rFonts w:ascii="Arial" w:hAnsi="Arial" w:cs="Arial"/>
                <w:i/>
              </w:rPr>
              <w:t xml:space="preserve">Legitimation anhand </w:t>
            </w:r>
            <w:r w:rsidR="0092096A" w:rsidRPr="004A1033">
              <w:rPr>
                <w:rFonts w:ascii="Arial" w:hAnsi="Arial" w:cs="Arial"/>
                <w:i/>
              </w:rPr>
              <w:t xml:space="preserve">gültiger </w:t>
            </w:r>
            <w:r w:rsidRPr="004A1033">
              <w:rPr>
                <w:rFonts w:ascii="Arial" w:hAnsi="Arial" w:cs="Arial"/>
                <w:i/>
              </w:rPr>
              <w:t>Ausweispapiere: ………………………</w:t>
            </w:r>
            <w:r w:rsidR="002C11A8" w:rsidRPr="004A1033">
              <w:rPr>
                <w:rFonts w:ascii="Arial" w:hAnsi="Arial" w:cs="Arial"/>
                <w:i/>
              </w:rPr>
              <w:br/>
              <w:t xml:space="preserve">(vermerken, welches Dokument vorgelegt wurde, eine Kopie zur Aufbewahrung ist </w:t>
            </w:r>
            <w:r w:rsidR="002C11A8" w:rsidRPr="004A1033">
              <w:rPr>
                <w:rFonts w:ascii="Arial" w:hAnsi="Arial" w:cs="Arial"/>
                <w:i/>
                <w:u w:val="single"/>
              </w:rPr>
              <w:t>nicht</w:t>
            </w:r>
            <w:r w:rsidR="002C11A8" w:rsidRPr="004A1033">
              <w:rPr>
                <w:rFonts w:ascii="Arial" w:hAnsi="Arial" w:cs="Arial"/>
                <w:i/>
              </w:rPr>
              <w:t xml:space="preserve"> erforderlich)</w:t>
            </w:r>
          </w:p>
          <w:p w14:paraId="76F1BD73" w14:textId="77777777" w:rsidR="006B45D6" w:rsidRPr="004A1033" w:rsidRDefault="006B45D6" w:rsidP="00EF0EE1">
            <w:pPr>
              <w:rPr>
                <w:rFonts w:ascii="Arial" w:hAnsi="Arial" w:cs="Arial"/>
                <w:i/>
              </w:rPr>
            </w:pPr>
          </w:p>
          <w:p w14:paraId="32FDD09A" w14:textId="77777777" w:rsidR="006B45D6" w:rsidRPr="004A1033" w:rsidRDefault="006B45D6" w:rsidP="00EF0EE1">
            <w:pPr>
              <w:pStyle w:val="Listenabsatz"/>
              <w:numPr>
                <w:ilvl w:val="0"/>
                <w:numId w:val="12"/>
              </w:numPr>
              <w:contextualSpacing w:val="0"/>
              <w:rPr>
                <w:rFonts w:ascii="Arial" w:hAnsi="Arial" w:cs="Arial"/>
                <w:i/>
              </w:rPr>
            </w:pPr>
            <w:r w:rsidRPr="004A1033">
              <w:rPr>
                <w:rFonts w:ascii="Arial" w:hAnsi="Arial" w:cs="Arial"/>
                <w:i/>
              </w:rPr>
              <w:t>Persönlich bekannt, bestätigt durch: …………………</w:t>
            </w:r>
            <w:proofErr w:type="gramStart"/>
            <w:r w:rsidRPr="004A1033">
              <w:rPr>
                <w:rFonts w:ascii="Arial" w:hAnsi="Arial" w:cs="Arial"/>
                <w:i/>
              </w:rPr>
              <w:t>…….</w:t>
            </w:r>
            <w:proofErr w:type="gramEnd"/>
            <w:r w:rsidRPr="004A1033">
              <w:rPr>
                <w:rFonts w:ascii="Arial" w:hAnsi="Arial" w:cs="Arial"/>
                <w:i/>
              </w:rPr>
              <w:t>.</w:t>
            </w:r>
          </w:p>
          <w:p w14:paraId="1C18FF3E" w14:textId="77777777" w:rsidR="00572247" w:rsidRPr="004A1033" w:rsidRDefault="00572247" w:rsidP="004A1033">
            <w:pPr>
              <w:jc w:val="both"/>
              <w:rPr>
                <w:rFonts w:ascii="Arial" w:hAnsi="Arial" w:cs="Arial"/>
              </w:rPr>
            </w:pPr>
          </w:p>
        </w:tc>
      </w:tr>
    </w:tbl>
    <w:p w14:paraId="7E250630" w14:textId="77777777" w:rsidR="00572247" w:rsidRPr="004A1033" w:rsidRDefault="00572247" w:rsidP="004A1033">
      <w:pPr>
        <w:spacing w:after="0" w:line="240" w:lineRule="auto"/>
        <w:jc w:val="both"/>
        <w:rPr>
          <w:rFonts w:ascii="Arial" w:hAnsi="Arial" w:cs="Arial"/>
        </w:rPr>
      </w:pPr>
    </w:p>
    <w:p w14:paraId="6D6B6DA6" w14:textId="77777777" w:rsidR="00572247" w:rsidRPr="004A1033" w:rsidRDefault="00572247" w:rsidP="004A1033">
      <w:pPr>
        <w:spacing w:after="0" w:line="240" w:lineRule="auto"/>
        <w:jc w:val="both"/>
        <w:rPr>
          <w:rFonts w:ascii="Arial" w:hAnsi="Arial" w:cs="Arial"/>
        </w:rPr>
      </w:pPr>
    </w:p>
    <w:p w14:paraId="4D5A7037"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Wie erfolgte die Antragstellung?</w:t>
      </w:r>
    </w:p>
    <w:p w14:paraId="218FD203"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616DC640" w14:textId="77777777" w:rsidTr="00EF0EE1">
        <w:tc>
          <w:tcPr>
            <w:tcW w:w="9062" w:type="dxa"/>
          </w:tcPr>
          <w:p w14:paraId="25788360" w14:textId="77777777" w:rsidR="00572247" w:rsidRPr="004A1033" w:rsidRDefault="00572247" w:rsidP="00EF0EE1">
            <w:pPr>
              <w:pStyle w:val="Default"/>
              <w:ind w:left="720"/>
              <w:rPr>
                <w:rFonts w:ascii="Arial" w:hAnsi="Arial" w:cs="Arial"/>
                <w:sz w:val="22"/>
                <w:szCs w:val="22"/>
              </w:rPr>
            </w:pPr>
          </w:p>
          <w:p w14:paraId="1B54BBE4" w14:textId="0AE6D90F" w:rsidR="00572247" w:rsidRPr="004A1033" w:rsidRDefault="00572247" w:rsidP="00EF0EE1">
            <w:pPr>
              <w:pStyle w:val="Default"/>
              <w:numPr>
                <w:ilvl w:val="0"/>
                <w:numId w:val="10"/>
              </w:numPr>
              <w:rPr>
                <w:rFonts w:ascii="Arial" w:hAnsi="Arial" w:cs="Arial"/>
                <w:sz w:val="22"/>
                <w:szCs w:val="22"/>
              </w:rPr>
            </w:pPr>
            <w:r w:rsidRPr="004A1033">
              <w:rPr>
                <w:rFonts w:ascii="Arial" w:hAnsi="Arial" w:cs="Arial"/>
                <w:sz w:val="22"/>
                <w:szCs w:val="22"/>
              </w:rPr>
              <w:t>per E-Mail</w:t>
            </w:r>
          </w:p>
          <w:p w14:paraId="41F98E9C" w14:textId="1D8D4673" w:rsidR="00A46072" w:rsidRPr="004A1033" w:rsidRDefault="00A46072" w:rsidP="00EF0EE1">
            <w:pPr>
              <w:pStyle w:val="Default"/>
              <w:numPr>
                <w:ilvl w:val="0"/>
                <w:numId w:val="10"/>
              </w:numPr>
              <w:rPr>
                <w:rFonts w:ascii="Arial" w:hAnsi="Arial" w:cs="Arial"/>
                <w:sz w:val="22"/>
                <w:szCs w:val="22"/>
              </w:rPr>
            </w:pPr>
            <w:r w:rsidRPr="004A1033">
              <w:rPr>
                <w:rFonts w:ascii="Arial" w:hAnsi="Arial" w:cs="Arial"/>
                <w:sz w:val="22"/>
                <w:szCs w:val="22"/>
              </w:rPr>
              <w:t>E-</w:t>
            </w:r>
            <w:r w:rsidR="00C0518C" w:rsidRPr="004A1033">
              <w:rPr>
                <w:rFonts w:ascii="Arial" w:hAnsi="Arial" w:cs="Arial"/>
                <w:sz w:val="22"/>
                <w:szCs w:val="22"/>
              </w:rPr>
              <w:t xml:space="preserve">Mailadresse </w:t>
            </w:r>
            <w:r w:rsidRPr="004A1033">
              <w:rPr>
                <w:rFonts w:ascii="Arial" w:hAnsi="Arial" w:cs="Arial"/>
                <w:sz w:val="22"/>
                <w:szCs w:val="22"/>
              </w:rPr>
              <w:t>ist die intern bereits hinterlegte</w:t>
            </w:r>
          </w:p>
          <w:p w14:paraId="1CB8CE48" w14:textId="59F816BD" w:rsidR="00572247" w:rsidRPr="004A1033" w:rsidRDefault="00A46072" w:rsidP="00EF0EE1">
            <w:pPr>
              <w:pStyle w:val="Default"/>
              <w:numPr>
                <w:ilvl w:val="0"/>
                <w:numId w:val="10"/>
              </w:numPr>
              <w:rPr>
                <w:rFonts w:ascii="Arial" w:hAnsi="Arial" w:cs="Arial"/>
                <w:sz w:val="22"/>
                <w:szCs w:val="22"/>
              </w:rPr>
            </w:pPr>
            <w:r w:rsidRPr="004A1033">
              <w:rPr>
                <w:rFonts w:ascii="Arial" w:hAnsi="Arial" w:cs="Arial"/>
                <w:sz w:val="22"/>
                <w:szCs w:val="22"/>
              </w:rPr>
              <w:t>E-</w:t>
            </w:r>
            <w:r w:rsidR="00C0518C" w:rsidRPr="004A1033">
              <w:rPr>
                <w:rFonts w:ascii="Arial" w:hAnsi="Arial" w:cs="Arial"/>
                <w:sz w:val="22"/>
                <w:szCs w:val="22"/>
              </w:rPr>
              <w:t xml:space="preserve">Mailadresse </w:t>
            </w:r>
            <w:r w:rsidRPr="004A1033">
              <w:rPr>
                <w:rFonts w:ascii="Arial" w:hAnsi="Arial" w:cs="Arial"/>
                <w:sz w:val="22"/>
                <w:szCs w:val="22"/>
              </w:rPr>
              <w:t>ist bisher noch nicht bekannt</w:t>
            </w:r>
          </w:p>
          <w:p w14:paraId="78CE5953" w14:textId="77777777" w:rsidR="00572247" w:rsidRPr="004A1033" w:rsidRDefault="00572247" w:rsidP="00EF0EE1">
            <w:pPr>
              <w:pStyle w:val="Default"/>
              <w:numPr>
                <w:ilvl w:val="0"/>
                <w:numId w:val="10"/>
              </w:numPr>
              <w:rPr>
                <w:rFonts w:ascii="Arial" w:hAnsi="Arial" w:cs="Arial"/>
                <w:sz w:val="22"/>
                <w:szCs w:val="22"/>
              </w:rPr>
            </w:pPr>
            <w:r w:rsidRPr="004A1033">
              <w:rPr>
                <w:rFonts w:ascii="Arial" w:hAnsi="Arial" w:cs="Arial"/>
                <w:sz w:val="22"/>
                <w:szCs w:val="22"/>
              </w:rPr>
              <w:t>Fax</w:t>
            </w:r>
          </w:p>
          <w:p w14:paraId="1F45B5B2" w14:textId="0C7E1B15" w:rsidR="00572247" w:rsidRPr="004A1033" w:rsidRDefault="00572247" w:rsidP="00EF0EE1">
            <w:pPr>
              <w:pStyle w:val="Default"/>
              <w:numPr>
                <w:ilvl w:val="0"/>
                <w:numId w:val="10"/>
              </w:numPr>
              <w:rPr>
                <w:rFonts w:ascii="Arial" w:hAnsi="Arial" w:cs="Arial"/>
                <w:sz w:val="22"/>
                <w:szCs w:val="22"/>
              </w:rPr>
            </w:pPr>
            <w:r w:rsidRPr="004A1033">
              <w:rPr>
                <w:rFonts w:ascii="Arial" w:hAnsi="Arial" w:cs="Arial"/>
                <w:sz w:val="22"/>
                <w:szCs w:val="22"/>
              </w:rPr>
              <w:t>Telefon/Briefpost gestellt</w:t>
            </w:r>
          </w:p>
          <w:p w14:paraId="505840E9" w14:textId="77777777" w:rsidR="00572247" w:rsidRPr="004A1033" w:rsidRDefault="00572247" w:rsidP="00EF0EE1">
            <w:pPr>
              <w:pStyle w:val="Default"/>
              <w:numPr>
                <w:ilvl w:val="0"/>
                <w:numId w:val="10"/>
              </w:numPr>
              <w:rPr>
                <w:rFonts w:ascii="Arial" w:hAnsi="Arial" w:cs="Arial"/>
                <w:sz w:val="22"/>
                <w:szCs w:val="22"/>
              </w:rPr>
            </w:pPr>
            <w:r w:rsidRPr="004A1033">
              <w:rPr>
                <w:rFonts w:ascii="Arial" w:hAnsi="Arial" w:cs="Arial"/>
                <w:sz w:val="22"/>
                <w:szCs w:val="22"/>
              </w:rPr>
              <w:t>Weiteres:</w:t>
            </w:r>
          </w:p>
          <w:p w14:paraId="64BEFCEA" w14:textId="77777777" w:rsidR="00572247" w:rsidRPr="004A1033" w:rsidRDefault="00572247" w:rsidP="00EF0EE1">
            <w:pPr>
              <w:pStyle w:val="Default"/>
              <w:ind w:left="720"/>
              <w:rPr>
                <w:rFonts w:ascii="Arial" w:hAnsi="Arial" w:cs="Arial"/>
                <w:sz w:val="22"/>
                <w:szCs w:val="22"/>
              </w:rPr>
            </w:pPr>
          </w:p>
          <w:p w14:paraId="0DF987C9" w14:textId="77777777" w:rsidR="00572247" w:rsidRPr="004A1033" w:rsidRDefault="00572247" w:rsidP="00EF0EE1">
            <w:pPr>
              <w:pStyle w:val="Default"/>
              <w:numPr>
                <w:ilvl w:val="0"/>
                <w:numId w:val="10"/>
              </w:numPr>
              <w:rPr>
                <w:rFonts w:ascii="Arial" w:hAnsi="Arial" w:cs="Arial"/>
                <w:sz w:val="22"/>
                <w:szCs w:val="22"/>
              </w:rPr>
            </w:pPr>
            <w:r w:rsidRPr="004A1033">
              <w:rPr>
                <w:rFonts w:ascii="Arial" w:hAnsi="Arial" w:cs="Arial"/>
                <w:sz w:val="22"/>
                <w:szCs w:val="22"/>
              </w:rPr>
              <w:t>Datum der Anfrage:</w:t>
            </w:r>
          </w:p>
          <w:p w14:paraId="38DAD747" w14:textId="77777777" w:rsidR="00572247" w:rsidRPr="004A1033" w:rsidRDefault="00572247" w:rsidP="00EF0EE1">
            <w:pPr>
              <w:pStyle w:val="Default"/>
              <w:rPr>
                <w:rFonts w:ascii="Arial" w:hAnsi="Arial" w:cs="Arial"/>
                <w:sz w:val="22"/>
                <w:szCs w:val="22"/>
              </w:rPr>
            </w:pPr>
          </w:p>
          <w:p w14:paraId="3E818D8B" w14:textId="77777777" w:rsidR="00572247" w:rsidRPr="004A1033" w:rsidRDefault="00572247" w:rsidP="00EF0EE1">
            <w:pPr>
              <w:pStyle w:val="Default"/>
              <w:numPr>
                <w:ilvl w:val="0"/>
                <w:numId w:val="10"/>
              </w:numPr>
              <w:rPr>
                <w:rFonts w:ascii="Arial" w:hAnsi="Arial" w:cs="Arial"/>
                <w:sz w:val="22"/>
                <w:szCs w:val="22"/>
              </w:rPr>
            </w:pPr>
            <w:r w:rsidRPr="004A1033">
              <w:rPr>
                <w:rFonts w:ascii="Arial" w:hAnsi="Arial" w:cs="Arial"/>
                <w:sz w:val="22"/>
                <w:szCs w:val="22"/>
              </w:rPr>
              <w:t>Uhrzeit der Anfrage:</w:t>
            </w:r>
          </w:p>
          <w:p w14:paraId="0B1FE3AB" w14:textId="77777777" w:rsidR="00572247" w:rsidRPr="004A1033" w:rsidRDefault="00572247" w:rsidP="004A1033">
            <w:pPr>
              <w:jc w:val="both"/>
              <w:rPr>
                <w:rFonts w:ascii="Arial" w:hAnsi="Arial" w:cs="Arial"/>
              </w:rPr>
            </w:pPr>
          </w:p>
        </w:tc>
      </w:tr>
    </w:tbl>
    <w:p w14:paraId="4B5B68C1" w14:textId="77777777" w:rsidR="00572247" w:rsidRPr="004A1033" w:rsidRDefault="00572247" w:rsidP="004A1033">
      <w:pPr>
        <w:spacing w:after="0" w:line="240" w:lineRule="auto"/>
        <w:jc w:val="both"/>
        <w:rPr>
          <w:rFonts w:ascii="Arial" w:hAnsi="Arial" w:cs="Arial"/>
        </w:rPr>
      </w:pPr>
    </w:p>
    <w:p w14:paraId="0CCE9659" w14:textId="6F6177EB" w:rsidR="00572247" w:rsidRPr="00EF0EE1" w:rsidRDefault="00572247" w:rsidP="004A1033">
      <w:pPr>
        <w:pStyle w:val="Listenabsatz"/>
        <w:numPr>
          <w:ilvl w:val="0"/>
          <w:numId w:val="6"/>
        </w:numPr>
        <w:spacing w:after="0" w:line="240" w:lineRule="auto"/>
        <w:ind w:left="426" w:hanging="426"/>
        <w:contextualSpacing w:val="0"/>
        <w:jc w:val="both"/>
        <w:rPr>
          <w:rFonts w:ascii="Arial" w:hAnsi="Arial" w:cs="Arial"/>
        </w:rPr>
      </w:pPr>
      <w:r w:rsidRPr="004A1033">
        <w:rPr>
          <w:rFonts w:ascii="Arial" w:hAnsi="Arial" w:cs="Arial"/>
          <w:b/>
        </w:rPr>
        <w:lastRenderedPageBreak/>
        <w:t xml:space="preserve">Welche konkreten Daten sollen gelöscht werden? </w:t>
      </w:r>
    </w:p>
    <w:p w14:paraId="094270B4" w14:textId="77777777" w:rsidR="00EF0EE1" w:rsidRPr="004A1033" w:rsidRDefault="00EF0EE1" w:rsidP="00EF0EE1">
      <w:pPr>
        <w:pStyle w:val="Listenabsatz"/>
        <w:spacing w:after="0" w:line="240" w:lineRule="auto"/>
        <w:ind w:left="426"/>
        <w:contextualSpacing w:val="0"/>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7F898DFF" w14:textId="77777777" w:rsidTr="00BD71CD">
        <w:tc>
          <w:tcPr>
            <w:tcW w:w="9212" w:type="dxa"/>
          </w:tcPr>
          <w:p w14:paraId="6C6A8CD3" w14:textId="77777777" w:rsidR="00572247" w:rsidRPr="004A1033" w:rsidRDefault="00572247" w:rsidP="00EF0EE1">
            <w:pPr>
              <w:pStyle w:val="Default"/>
              <w:jc w:val="both"/>
              <w:rPr>
                <w:rFonts w:ascii="Arial" w:hAnsi="Arial" w:cs="Arial"/>
                <w:sz w:val="22"/>
                <w:szCs w:val="22"/>
              </w:rPr>
            </w:pPr>
          </w:p>
          <w:p w14:paraId="4EA97935" w14:textId="77777777" w:rsidR="00572247" w:rsidRPr="004A1033" w:rsidRDefault="00572247" w:rsidP="004A1033">
            <w:pPr>
              <w:pStyle w:val="Default"/>
              <w:jc w:val="both"/>
              <w:rPr>
                <w:rFonts w:ascii="Arial" w:hAnsi="Arial" w:cs="Arial"/>
                <w:sz w:val="22"/>
                <w:szCs w:val="22"/>
              </w:rPr>
            </w:pPr>
          </w:p>
          <w:p w14:paraId="569BB826" w14:textId="77777777" w:rsidR="00572247" w:rsidRPr="004A1033" w:rsidRDefault="00572247" w:rsidP="004A1033">
            <w:pPr>
              <w:jc w:val="both"/>
              <w:rPr>
                <w:rFonts w:ascii="Arial" w:hAnsi="Arial" w:cs="Arial"/>
              </w:rPr>
            </w:pPr>
          </w:p>
          <w:p w14:paraId="2EF4781A" w14:textId="77777777" w:rsidR="00572247" w:rsidRPr="004A1033" w:rsidRDefault="00572247" w:rsidP="004A1033">
            <w:pPr>
              <w:jc w:val="both"/>
              <w:rPr>
                <w:rFonts w:ascii="Arial" w:hAnsi="Arial" w:cs="Arial"/>
              </w:rPr>
            </w:pPr>
          </w:p>
          <w:p w14:paraId="73B03F4E" w14:textId="77777777" w:rsidR="00572247" w:rsidRPr="004A1033" w:rsidRDefault="00572247" w:rsidP="004A1033">
            <w:pPr>
              <w:jc w:val="both"/>
              <w:rPr>
                <w:rFonts w:ascii="Arial" w:hAnsi="Arial" w:cs="Arial"/>
              </w:rPr>
            </w:pPr>
          </w:p>
          <w:p w14:paraId="4B798693" w14:textId="77777777" w:rsidR="00572247" w:rsidRPr="004A1033" w:rsidRDefault="00572247" w:rsidP="004A1033">
            <w:pPr>
              <w:jc w:val="both"/>
              <w:rPr>
                <w:rFonts w:ascii="Arial" w:hAnsi="Arial" w:cs="Arial"/>
              </w:rPr>
            </w:pPr>
          </w:p>
          <w:p w14:paraId="102C9D55" w14:textId="77777777" w:rsidR="00572247" w:rsidRPr="004A1033" w:rsidRDefault="00572247" w:rsidP="004A1033">
            <w:pPr>
              <w:jc w:val="both"/>
              <w:rPr>
                <w:rFonts w:ascii="Arial" w:hAnsi="Arial" w:cs="Arial"/>
              </w:rPr>
            </w:pPr>
          </w:p>
          <w:p w14:paraId="1A9C76E2" w14:textId="77777777" w:rsidR="00572247" w:rsidRPr="004A1033" w:rsidRDefault="00572247" w:rsidP="004A1033">
            <w:pPr>
              <w:jc w:val="both"/>
              <w:rPr>
                <w:rFonts w:ascii="Arial" w:hAnsi="Arial" w:cs="Arial"/>
              </w:rPr>
            </w:pPr>
          </w:p>
        </w:tc>
      </w:tr>
    </w:tbl>
    <w:p w14:paraId="5B195DEE" w14:textId="77777777" w:rsidR="00572247" w:rsidRPr="004A1033" w:rsidRDefault="00572247" w:rsidP="004A1033">
      <w:pPr>
        <w:spacing w:after="0" w:line="240" w:lineRule="auto"/>
        <w:jc w:val="both"/>
        <w:rPr>
          <w:rFonts w:ascii="Arial" w:hAnsi="Arial" w:cs="Arial"/>
        </w:rPr>
      </w:pPr>
    </w:p>
    <w:p w14:paraId="77355BAF" w14:textId="77777777" w:rsidR="00572247" w:rsidRPr="004A1033" w:rsidRDefault="00572247" w:rsidP="004A1033">
      <w:pPr>
        <w:spacing w:after="0" w:line="240" w:lineRule="auto"/>
        <w:jc w:val="both"/>
        <w:rPr>
          <w:rFonts w:ascii="Arial" w:hAnsi="Arial" w:cs="Arial"/>
        </w:rPr>
      </w:pPr>
    </w:p>
    <w:p w14:paraId="550B3BD0"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Der Löschantrag ist nach Art. 17 Abs. 1 DSGVO aus dem folgenden Grund unverzüglich nachzukommen:</w:t>
      </w:r>
    </w:p>
    <w:p w14:paraId="2B02827D"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7A27998C" w14:textId="77777777" w:rsidTr="00BD71CD">
        <w:tc>
          <w:tcPr>
            <w:tcW w:w="9212" w:type="dxa"/>
          </w:tcPr>
          <w:p w14:paraId="1A54CCC7" w14:textId="77777777" w:rsidR="00572247" w:rsidRPr="004A1033" w:rsidRDefault="00572247" w:rsidP="004A1033">
            <w:pPr>
              <w:jc w:val="both"/>
              <w:rPr>
                <w:rFonts w:ascii="Arial" w:hAnsi="Arial" w:cs="Arial"/>
              </w:rPr>
            </w:pPr>
          </w:p>
          <w:p w14:paraId="4240C031" w14:textId="688A5B03" w:rsidR="00572247" w:rsidRPr="004A1033" w:rsidRDefault="00572247" w:rsidP="004A1033">
            <w:pPr>
              <w:pStyle w:val="Default"/>
              <w:numPr>
                <w:ilvl w:val="0"/>
                <w:numId w:val="8"/>
              </w:numPr>
              <w:jc w:val="both"/>
              <w:rPr>
                <w:rFonts w:ascii="Arial" w:hAnsi="Arial" w:cs="Arial"/>
                <w:sz w:val="22"/>
                <w:szCs w:val="22"/>
              </w:rPr>
            </w:pPr>
            <w:r w:rsidRPr="004A1033">
              <w:rPr>
                <w:rFonts w:ascii="Arial" w:hAnsi="Arial" w:cs="Arial"/>
                <w:sz w:val="22"/>
                <w:szCs w:val="22"/>
              </w:rPr>
              <w:t>Die personenbezogenen Daten sind für die Zwecke, für die sie erhoben oder auf sonstige Weise verarbeitet wurden, nicht mehr notwendig</w:t>
            </w:r>
          </w:p>
          <w:p w14:paraId="4919DFBB" w14:textId="1ED282D2" w:rsidR="00572247" w:rsidRPr="004A1033" w:rsidRDefault="00572247" w:rsidP="004A1033">
            <w:pPr>
              <w:pStyle w:val="Default"/>
              <w:numPr>
                <w:ilvl w:val="0"/>
                <w:numId w:val="8"/>
              </w:numPr>
              <w:jc w:val="both"/>
              <w:rPr>
                <w:rFonts w:ascii="Arial" w:hAnsi="Arial" w:cs="Arial"/>
                <w:sz w:val="22"/>
                <w:szCs w:val="22"/>
              </w:rPr>
            </w:pPr>
            <w:r w:rsidRPr="004A1033">
              <w:rPr>
                <w:rFonts w:ascii="Arial" w:hAnsi="Arial" w:cs="Arial"/>
                <w:sz w:val="22"/>
                <w:szCs w:val="22"/>
              </w:rPr>
              <w:t>Die betroffene Person widerruft ihre Einwilligung und es fehlt an einer anderweitigen Rechtsgrundlage für die Verarbeitung</w:t>
            </w:r>
          </w:p>
          <w:p w14:paraId="00A8F12A" w14:textId="0CF16804" w:rsidR="00572247" w:rsidRPr="004A1033" w:rsidRDefault="00572247" w:rsidP="004A1033">
            <w:pPr>
              <w:pStyle w:val="Default"/>
              <w:numPr>
                <w:ilvl w:val="0"/>
                <w:numId w:val="8"/>
              </w:numPr>
              <w:jc w:val="both"/>
              <w:rPr>
                <w:rFonts w:ascii="Arial" w:hAnsi="Arial" w:cs="Arial"/>
                <w:sz w:val="22"/>
                <w:szCs w:val="22"/>
              </w:rPr>
            </w:pPr>
            <w:r w:rsidRPr="004A1033">
              <w:rPr>
                <w:rFonts w:ascii="Arial" w:hAnsi="Arial" w:cs="Arial"/>
                <w:sz w:val="22"/>
                <w:szCs w:val="22"/>
              </w:rPr>
              <w:t>Die betroffene Person legt Widerspruch gegen die Verarbeitung ein und es liegen keine vorrangigen berechtigten Gründe für die Verarbeitung vor</w:t>
            </w:r>
          </w:p>
          <w:p w14:paraId="6C387EC5" w14:textId="24301DFF" w:rsidR="00572247" w:rsidRPr="004A1033" w:rsidRDefault="00572247" w:rsidP="004A1033">
            <w:pPr>
              <w:pStyle w:val="Default"/>
              <w:numPr>
                <w:ilvl w:val="0"/>
                <w:numId w:val="8"/>
              </w:numPr>
              <w:jc w:val="both"/>
              <w:rPr>
                <w:rFonts w:ascii="Arial" w:hAnsi="Arial" w:cs="Arial"/>
                <w:sz w:val="22"/>
                <w:szCs w:val="22"/>
              </w:rPr>
            </w:pPr>
            <w:r w:rsidRPr="004A1033">
              <w:rPr>
                <w:rFonts w:ascii="Arial" w:hAnsi="Arial" w:cs="Arial"/>
                <w:sz w:val="22"/>
                <w:szCs w:val="22"/>
              </w:rPr>
              <w:t>Die personenbezogenen Daten wurden unrechtmäßig verarbeitet</w:t>
            </w:r>
          </w:p>
          <w:p w14:paraId="4E643358" w14:textId="64FB907B" w:rsidR="00572247" w:rsidRPr="004A1033" w:rsidRDefault="00572247" w:rsidP="004A1033">
            <w:pPr>
              <w:pStyle w:val="Default"/>
              <w:numPr>
                <w:ilvl w:val="0"/>
                <w:numId w:val="8"/>
              </w:numPr>
              <w:jc w:val="both"/>
              <w:rPr>
                <w:rFonts w:ascii="Arial" w:hAnsi="Arial" w:cs="Arial"/>
                <w:sz w:val="22"/>
                <w:szCs w:val="22"/>
              </w:rPr>
            </w:pPr>
            <w:r w:rsidRPr="004A1033">
              <w:rPr>
                <w:rFonts w:ascii="Arial" w:hAnsi="Arial" w:cs="Arial"/>
                <w:sz w:val="22"/>
                <w:szCs w:val="22"/>
              </w:rPr>
              <w:t>Die Löschung der personenbezogenen Daten ist zur Erfüllung einer rechtlichen Verpflichtung nach dem Unionsrecht oder dem Recht der Mitgliedstaaten erforderlich</w:t>
            </w:r>
          </w:p>
          <w:p w14:paraId="75128C02" w14:textId="21E2BE83" w:rsidR="00572247" w:rsidRPr="004A1033" w:rsidRDefault="00572247" w:rsidP="004A1033">
            <w:pPr>
              <w:pStyle w:val="Default"/>
              <w:numPr>
                <w:ilvl w:val="0"/>
                <w:numId w:val="8"/>
              </w:numPr>
              <w:jc w:val="both"/>
              <w:rPr>
                <w:rFonts w:ascii="Arial" w:hAnsi="Arial" w:cs="Arial"/>
                <w:sz w:val="22"/>
                <w:szCs w:val="22"/>
              </w:rPr>
            </w:pPr>
            <w:r w:rsidRPr="004A1033">
              <w:rPr>
                <w:rFonts w:ascii="Arial" w:hAnsi="Arial" w:cs="Arial"/>
                <w:sz w:val="22"/>
                <w:szCs w:val="22"/>
              </w:rPr>
              <w:t>Die personenbezogenen Daten eines Kindes in Bezug auf angebotene Dienste der Informationsgesellschaft, d.</w:t>
            </w:r>
            <w:r w:rsidR="008977A0">
              <w:rPr>
                <w:rFonts w:ascii="Arial" w:hAnsi="Arial" w:cs="Arial"/>
                <w:sz w:val="22"/>
                <w:szCs w:val="22"/>
              </w:rPr>
              <w:t xml:space="preserve"> </w:t>
            </w:r>
            <w:r w:rsidRPr="004A1033">
              <w:rPr>
                <w:rFonts w:ascii="Arial" w:hAnsi="Arial" w:cs="Arial"/>
                <w:sz w:val="22"/>
                <w:szCs w:val="22"/>
              </w:rPr>
              <w:t>d. Internetangebote wie Medien, Webshops oder Online-Spiele wurden erhoben</w:t>
            </w:r>
          </w:p>
          <w:p w14:paraId="63922F25" w14:textId="77777777" w:rsidR="00572247" w:rsidRPr="004A1033" w:rsidRDefault="00572247" w:rsidP="004A1033">
            <w:pPr>
              <w:jc w:val="both"/>
              <w:rPr>
                <w:rFonts w:ascii="Arial" w:hAnsi="Arial" w:cs="Arial"/>
              </w:rPr>
            </w:pPr>
          </w:p>
        </w:tc>
      </w:tr>
    </w:tbl>
    <w:p w14:paraId="5C3A7A68" w14:textId="4C9F23D6" w:rsidR="00572247" w:rsidRDefault="00572247" w:rsidP="004A1033">
      <w:pPr>
        <w:spacing w:after="0" w:line="240" w:lineRule="auto"/>
        <w:jc w:val="both"/>
        <w:rPr>
          <w:rFonts w:ascii="Arial" w:hAnsi="Arial" w:cs="Arial"/>
        </w:rPr>
      </w:pPr>
    </w:p>
    <w:p w14:paraId="102EA55B" w14:textId="77777777" w:rsidR="008977A0" w:rsidRPr="004A1033" w:rsidRDefault="008977A0" w:rsidP="004A1033">
      <w:pPr>
        <w:spacing w:after="0" w:line="240" w:lineRule="auto"/>
        <w:jc w:val="both"/>
        <w:rPr>
          <w:rFonts w:ascii="Arial" w:hAnsi="Arial" w:cs="Arial"/>
        </w:rPr>
      </w:pPr>
    </w:p>
    <w:p w14:paraId="4A76CD02"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 xml:space="preserve">Eine Löschpflicht liegt nach Art. 17 Abs. 3 DSGVO </w:t>
      </w:r>
      <w:proofErr w:type="gramStart"/>
      <w:r w:rsidRPr="004A1033">
        <w:rPr>
          <w:rFonts w:ascii="Arial" w:hAnsi="Arial" w:cs="Arial"/>
          <w:b/>
        </w:rPr>
        <w:t>aus folgendem</w:t>
      </w:r>
      <w:proofErr w:type="gramEnd"/>
      <w:r w:rsidRPr="004A1033">
        <w:rPr>
          <w:rFonts w:ascii="Arial" w:hAnsi="Arial" w:cs="Arial"/>
          <w:b/>
        </w:rPr>
        <w:t xml:space="preserve"> Grund nicht vor:</w:t>
      </w:r>
    </w:p>
    <w:p w14:paraId="4AA3AEC7"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35EE1977" w14:textId="77777777" w:rsidTr="00BD71CD">
        <w:tc>
          <w:tcPr>
            <w:tcW w:w="9212" w:type="dxa"/>
          </w:tcPr>
          <w:p w14:paraId="0474D519" w14:textId="77777777" w:rsidR="00572247" w:rsidRPr="004A1033" w:rsidRDefault="00572247" w:rsidP="004A1033">
            <w:pPr>
              <w:jc w:val="both"/>
              <w:rPr>
                <w:rFonts w:ascii="Arial" w:hAnsi="Arial" w:cs="Arial"/>
              </w:rPr>
            </w:pPr>
          </w:p>
          <w:p w14:paraId="111FDA87" w14:textId="77777777"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Ausübung des Rechts auf freie Meinungsäußerung und Information</w:t>
            </w:r>
          </w:p>
          <w:p w14:paraId="0E0F3A99" w14:textId="12B37CC9"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 xml:space="preserve">Erfüllung einer Rechtspflicht (gesetzliche Aufbewahrungsfristen </w:t>
            </w:r>
            <w:r w:rsidR="00A46072" w:rsidRPr="004A1033">
              <w:rPr>
                <w:rFonts w:ascii="Arial" w:hAnsi="Arial" w:cs="Arial"/>
              </w:rPr>
              <w:t>z.</w:t>
            </w:r>
            <w:r w:rsidR="008977A0">
              <w:rPr>
                <w:rFonts w:ascii="Arial" w:hAnsi="Arial" w:cs="Arial"/>
              </w:rPr>
              <w:t xml:space="preserve"> </w:t>
            </w:r>
            <w:r w:rsidR="00A46072" w:rsidRPr="004A1033">
              <w:rPr>
                <w:rFonts w:ascii="Arial" w:hAnsi="Arial" w:cs="Arial"/>
              </w:rPr>
              <w:t xml:space="preserve">B. </w:t>
            </w:r>
            <w:r w:rsidRPr="004A1033">
              <w:rPr>
                <w:rFonts w:ascii="Arial" w:hAnsi="Arial" w:cs="Arial"/>
              </w:rPr>
              <w:t xml:space="preserve">nach HGB, AO, </w:t>
            </w:r>
            <w:r w:rsidR="00C0518C" w:rsidRPr="004A1033">
              <w:rPr>
                <w:rFonts w:ascii="Arial" w:hAnsi="Arial" w:cs="Arial"/>
              </w:rPr>
              <w:t>SGB</w:t>
            </w:r>
            <w:r w:rsidRPr="004A1033">
              <w:rPr>
                <w:rFonts w:ascii="Arial" w:hAnsi="Arial" w:cs="Arial"/>
              </w:rPr>
              <w:t>) oder öffentlichen Aufgaben</w:t>
            </w:r>
          </w:p>
          <w:p w14:paraId="7947B2FB" w14:textId="77777777"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Begründung im öffentlichen Interesse</w:t>
            </w:r>
          </w:p>
          <w:p w14:paraId="4EAA3840" w14:textId="77777777"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Für im öffentlichen Interesse liegende Archivzwecke, Forschungszwecke oder statistische Zwecke</w:t>
            </w:r>
          </w:p>
          <w:p w14:paraId="733CCCD5" w14:textId="77777777"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Geltendmachung, Ausübung oder Verteidigung von Rechtsansprüchen</w:t>
            </w:r>
          </w:p>
          <w:p w14:paraId="7E8B028F" w14:textId="77777777" w:rsidR="00572247" w:rsidRPr="004A1033" w:rsidRDefault="00572247" w:rsidP="004A1033">
            <w:pPr>
              <w:jc w:val="both"/>
              <w:rPr>
                <w:rFonts w:ascii="Arial" w:hAnsi="Arial" w:cs="Arial"/>
              </w:rPr>
            </w:pPr>
          </w:p>
        </w:tc>
      </w:tr>
    </w:tbl>
    <w:p w14:paraId="0A53CB44" w14:textId="77777777" w:rsidR="00572247" w:rsidRPr="004A1033" w:rsidRDefault="00572247" w:rsidP="004A1033">
      <w:pPr>
        <w:spacing w:after="0" w:line="240" w:lineRule="auto"/>
        <w:jc w:val="both"/>
        <w:rPr>
          <w:rFonts w:ascii="Arial" w:hAnsi="Arial" w:cs="Arial"/>
        </w:rPr>
      </w:pPr>
    </w:p>
    <w:p w14:paraId="4BA9ABCC"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Eine Löschpflicht liegt vor, die Löschung des betroffenen Datensatzes wurde veranlasst:</w:t>
      </w:r>
    </w:p>
    <w:p w14:paraId="47307E83"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71D023FC" w14:textId="77777777" w:rsidTr="00BD71CD">
        <w:tc>
          <w:tcPr>
            <w:tcW w:w="9212" w:type="dxa"/>
          </w:tcPr>
          <w:p w14:paraId="2A72336B" w14:textId="77777777" w:rsidR="00572247" w:rsidRPr="004A1033" w:rsidRDefault="00572247" w:rsidP="004A1033">
            <w:pPr>
              <w:jc w:val="both"/>
              <w:rPr>
                <w:rFonts w:ascii="Arial" w:hAnsi="Arial" w:cs="Arial"/>
              </w:rPr>
            </w:pPr>
          </w:p>
          <w:p w14:paraId="7A2B62D0" w14:textId="77777777"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Durchführende Stelle:</w:t>
            </w:r>
          </w:p>
          <w:p w14:paraId="1A71DCFC" w14:textId="79FB462D" w:rsidR="00572247" w:rsidRDefault="00572247" w:rsidP="004A1033">
            <w:pPr>
              <w:jc w:val="both"/>
              <w:rPr>
                <w:rFonts w:ascii="Arial" w:hAnsi="Arial" w:cs="Arial"/>
              </w:rPr>
            </w:pPr>
          </w:p>
          <w:p w14:paraId="37C012A0" w14:textId="77777777" w:rsidR="008977A0" w:rsidRPr="004A1033" w:rsidRDefault="008977A0" w:rsidP="004A1033">
            <w:pPr>
              <w:jc w:val="both"/>
              <w:rPr>
                <w:rFonts w:ascii="Arial" w:hAnsi="Arial" w:cs="Arial"/>
              </w:rPr>
            </w:pPr>
          </w:p>
          <w:p w14:paraId="1D376952" w14:textId="77777777" w:rsidR="00572247" w:rsidRPr="004A1033" w:rsidRDefault="00572247" w:rsidP="004A1033">
            <w:pPr>
              <w:jc w:val="both"/>
              <w:rPr>
                <w:rFonts w:ascii="Arial" w:hAnsi="Arial" w:cs="Arial"/>
              </w:rPr>
            </w:pPr>
          </w:p>
        </w:tc>
      </w:tr>
    </w:tbl>
    <w:p w14:paraId="59017966" w14:textId="5D154616" w:rsidR="008977A0" w:rsidRDefault="008977A0" w:rsidP="004A1033">
      <w:pPr>
        <w:spacing w:after="0" w:line="240" w:lineRule="auto"/>
        <w:jc w:val="both"/>
        <w:rPr>
          <w:rFonts w:ascii="Arial" w:hAnsi="Arial" w:cs="Arial"/>
        </w:rPr>
      </w:pPr>
    </w:p>
    <w:p w14:paraId="142EA36B" w14:textId="77777777" w:rsidR="008977A0" w:rsidRDefault="008977A0">
      <w:pPr>
        <w:rPr>
          <w:rFonts w:ascii="Arial" w:hAnsi="Arial" w:cs="Arial"/>
        </w:rPr>
      </w:pPr>
      <w:r>
        <w:rPr>
          <w:rFonts w:ascii="Arial" w:hAnsi="Arial" w:cs="Arial"/>
        </w:rPr>
        <w:br w:type="page"/>
      </w:r>
    </w:p>
    <w:p w14:paraId="6FA66248" w14:textId="77777777" w:rsidR="00572247" w:rsidRPr="004A1033" w:rsidRDefault="00572247" w:rsidP="004A1033">
      <w:pPr>
        <w:spacing w:after="0" w:line="240" w:lineRule="auto"/>
        <w:jc w:val="both"/>
        <w:rPr>
          <w:rFonts w:ascii="Arial" w:hAnsi="Arial" w:cs="Arial"/>
        </w:rPr>
      </w:pPr>
    </w:p>
    <w:p w14:paraId="289B2BD4" w14:textId="3EAC67C2"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Eine Löschpflicht liegt nicht vor, eine Zugangsbeschränkung (</w:t>
      </w:r>
      <w:r w:rsidR="00A46072" w:rsidRPr="004A1033">
        <w:rPr>
          <w:rFonts w:ascii="Arial" w:hAnsi="Arial" w:cs="Arial"/>
          <w:b/>
        </w:rPr>
        <w:t>Einschränkung</w:t>
      </w:r>
      <w:r w:rsidRPr="004A1033">
        <w:rPr>
          <w:rFonts w:ascii="Arial" w:hAnsi="Arial" w:cs="Arial"/>
          <w:b/>
        </w:rPr>
        <w:t>) des betroffenen Datensatzes wurde veranlasst:</w:t>
      </w:r>
    </w:p>
    <w:p w14:paraId="63ED1B76"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28D27BD0" w14:textId="77777777" w:rsidTr="00BD71CD">
        <w:tc>
          <w:tcPr>
            <w:tcW w:w="9212" w:type="dxa"/>
          </w:tcPr>
          <w:p w14:paraId="1A436798" w14:textId="77777777" w:rsidR="00572247" w:rsidRPr="004A1033" w:rsidRDefault="00572247" w:rsidP="004A1033">
            <w:pPr>
              <w:jc w:val="both"/>
              <w:rPr>
                <w:rFonts w:ascii="Arial" w:hAnsi="Arial" w:cs="Arial"/>
              </w:rPr>
            </w:pPr>
          </w:p>
          <w:p w14:paraId="26E9F103" w14:textId="77777777" w:rsidR="00572247" w:rsidRPr="004A1033" w:rsidRDefault="00572247" w:rsidP="004A1033">
            <w:pPr>
              <w:pStyle w:val="Listenabsatz"/>
              <w:numPr>
                <w:ilvl w:val="0"/>
                <w:numId w:val="11"/>
              </w:numPr>
              <w:contextualSpacing w:val="0"/>
              <w:jc w:val="both"/>
              <w:rPr>
                <w:rFonts w:ascii="Arial" w:hAnsi="Arial" w:cs="Arial"/>
              </w:rPr>
            </w:pPr>
            <w:r w:rsidRPr="004A1033">
              <w:rPr>
                <w:rFonts w:ascii="Arial" w:hAnsi="Arial" w:cs="Arial"/>
              </w:rPr>
              <w:t>Durchführende Stelle:</w:t>
            </w:r>
          </w:p>
          <w:p w14:paraId="77CFBBCE" w14:textId="77777777" w:rsidR="00572247" w:rsidRPr="004A1033" w:rsidRDefault="00572247" w:rsidP="004A1033">
            <w:pPr>
              <w:jc w:val="both"/>
              <w:rPr>
                <w:rFonts w:ascii="Arial" w:hAnsi="Arial" w:cs="Arial"/>
              </w:rPr>
            </w:pPr>
          </w:p>
          <w:p w14:paraId="7764C51E" w14:textId="77777777" w:rsidR="00572247" w:rsidRPr="004A1033" w:rsidRDefault="00572247" w:rsidP="004A1033">
            <w:pPr>
              <w:jc w:val="both"/>
              <w:rPr>
                <w:rFonts w:ascii="Arial" w:hAnsi="Arial" w:cs="Arial"/>
              </w:rPr>
            </w:pPr>
          </w:p>
          <w:p w14:paraId="6FEB16B1" w14:textId="77777777" w:rsidR="00572247" w:rsidRPr="004A1033" w:rsidRDefault="00572247" w:rsidP="004A1033">
            <w:pPr>
              <w:jc w:val="both"/>
              <w:rPr>
                <w:rFonts w:ascii="Arial" w:hAnsi="Arial" w:cs="Arial"/>
              </w:rPr>
            </w:pPr>
          </w:p>
        </w:tc>
      </w:tr>
    </w:tbl>
    <w:p w14:paraId="2DE4A99D" w14:textId="5C400926" w:rsidR="00572247" w:rsidRDefault="00572247" w:rsidP="004A1033">
      <w:pPr>
        <w:spacing w:after="0" w:line="240" w:lineRule="auto"/>
        <w:jc w:val="both"/>
        <w:rPr>
          <w:rFonts w:ascii="Arial" w:hAnsi="Arial" w:cs="Arial"/>
        </w:rPr>
      </w:pPr>
    </w:p>
    <w:p w14:paraId="1FABE95F" w14:textId="77777777" w:rsidR="008977A0" w:rsidRPr="004A1033" w:rsidRDefault="008977A0" w:rsidP="004A1033">
      <w:pPr>
        <w:spacing w:after="0" w:line="240" w:lineRule="auto"/>
        <w:jc w:val="both"/>
        <w:rPr>
          <w:rFonts w:ascii="Arial" w:hAnsi="Arial" w:cs="Arial"/>
        </w:rPr>
      </w:pPr>
    </w:p>
    <w:p w14:paraId="384BB7B7"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Welche Daten wurden von der betroffenen Person verarbeitet?</w:t>
      </w:r>
    </w:p>
    <w:p w14:paraId="4BD3AC7D"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6087A5DF" w14:textId="77777777" w:rsidTr="00BD71CD">
        <w:tc>
          <w:tcPr>
            <w:tcW w:w="9212" w:type="dxa"/>
          </w:tcPr>
          <w:p w14:paraId="128D1C6B" w14:textId="77777777" w:rsidR="00572247" w:rsidRPr="004A1033" w:rsidRDefault="00572247" w:rsidP="004A1033">
            <w:pPr>
              <w:jc w:val="both"/>
              <w:rPr>
                <w:rFonts w:ascii="Arial" w:hAnsi="Arial" w:cs="Arial"/>
              </w:rPr>
            </w:pPr>
          </w:p>
          <w:p w14:paraId="4A87E2A7"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Name</w:t>
            </w:r>
          </w:p>
          <w:p w14:paraId="5A0EF9D5"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Anschrift</w:t>
            </w:r>
          </w:p>
          <w:p w14:paraId="0B934011"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E-Mail-Adresse</w:t>
            </w:r>
          </w:p>
          <w:p w14:paraId="2B0D7DEE"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Telefonnummer</w:t>
            </w:r>
          </w:p>
          <w:p w14:paraId="3FA4DE51"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Fax-Nummer</w:t>
            </w:r>
          </w:p>
          <w:p w14:paraId="32F18E83"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Mandatierung</w:t>
            </w:r>
          </w:p>
          <w:p w14:paraId="77F4FD32" w14:textId="77777777" w:rsidR="00572247" w:rsidRPr="004A1033" w:rsidRDefault="00572247" w:rsidP="004A1033">
            <w:pPr>
              <w:pStyle w:val="Listenabsatz"/>
              <w:numPr>
                <w:ilvl w:val="0"/>
                <w:numId w:val="9"/>
              </w:numPr>
              <w:contextualSpacing w:val="0"/>
              <w:jc w:val="both"/>
              <w:rPr>
                <w:rFonts w:ascii="Arial" w:hAnsi="Arial" w:cs="Arial"/>
                <w:lang w:val="fr-FR"/>
              </w:rPr>
            </w:pPr>
            <w:proofErr w:type="spellStart"/>
            <w:r w:rsidRPr="004A1033">
              <w:rPr>
                <w:rFonts w:ascii="Arial" w:hAnsi="Arial" w:cs="Arial"/>
                <w:lang w:val="fr-FR"/>
              </w:rPr>
              <w:t>Korrespondenz</w:t>
            </w:r>
            <w:proofErr w:type="spellEnd"/>
            <w:r w:rsidRPr="004A1033">
              <w:rPr>
                <w:rFonts w:ascii="Arial" w:hAnsi="Arial" w:cs="Arial"/>
                <w:lang w:val="fr-FR"/>
              </w:rPr>
              <w:t xml:space="preserve"> (E-Mail, Fax etc.)</w:t>
            </w:r>
          </w:p>
          <w:p w14:paraId="0CA25D8E"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Weitere:</w:t>
            </w:r>
          </w:p>
          <w:p w14:paraId="2EC1EC01" w14:textId="77777777" w:rsidR="00572247" w:rsidRPr="004A1033" w:rsidRDefault="00572247" w:rsidP="004A1033">
            <w:pPr>
              <w:pStyle w:val="Default"/>
              <w:jc w:val="both"/>
              <w:rPr>
                <w:rFonts w:ascii="Arial" w:hAnsi="Arial" w:cs="Arial"/>
                <w:sz w:val="22"/>
                <w:szCs w:val="22"/>
              </w:rPr>
            </w:pPr>
          </w:p>
        </w:tc>
      </w:tr>
    </w:tbl>
    <w:p w14:paraId="4EF34F1A" w14:textId="2124B0F0" w:rsidR="00572247" w:rsidRDefault="00572247" w:rsidP="004A1033">
      <w:pPr>
        <w:spacing w:after="0" w:line="240" w:lineRule="auto"/>
        <w:jc w:val="both"/>
        <w:rPr>
          <w:rFonts w:ascii="Arial" w:hAnsi="Arial" w:cs="Arial"/>
        </w:rPr>
      </w:pPr>
    </w:p>
    <w:p w14:paraId="17A4AF59" w14:textId="77777777" w:rsidR="008977A0" w:rsidRPr="004A1033" w:rsidRDefault="008977A0" w:rsidP="004A1033">
      <w:pPr>
        <w:spacing w:after="0" w:line="240" w:lineRule="auto"/>
        <w:jc w:val="both"/>
        <w:rPr>
          <w:rFonts w:ascii="Arial" w:hAnsi="Arial" w:cs="Arial"/>
        </w:rPr>
      </w:pPr>
    </w:p>
    <w:p w14:paraId="672E7248"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Welche Speicherorte im Unternehmen sind von der Löschpflicht betroffen?</w:t>
      </w:r>
    </w:p>
    <w:p w14:paraId="7BE32C30"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6BE8F4C0" w14:textId="77777777" w:rsidTr="00BD71CD">
        <w:tc>
          <w:tcPr>
            <w:tcW w:w="9212" w:type="dxa"/>
          </w:tcPr>
          <w:p w14:paraId="55232D30" w14:textId="77777777" w:rsidR="00572247" w:rsidRPr="004A1033" w:rsidRDefault="00572247" w:rsidP="004A1033">
            <w:pPr>
              <w:jc w:val="both"/>
              <w:rPr>
                <w:rFonts w:ascii="Arial" w:hAnsi="Arial" w:cs="Arial"/>
              </w:rPr>
            </w:pPr>
          </w:p>
          <w:p w14:paraId="41897F1A"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Software</w:t>
            </w:r>
          </w:p>
          <w:p w14:paraId="52DDDB2A"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Akten bzw. Unterlagen in Papierform</w:t>
            </w:r>
          </w:p>
          <w:p w14:paraId="242DC87B"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Externe Festplatten</w:t>
            </w:r>
          </w:p>
          <w:p w14:paraId="0224EBC4" w14:textId="50A9A951"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USB-Sticks</w:t>
            </w:r>
          </w:p>
          <w:p w14:paraId="5D757F3D"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Mobile Endgeräte</w:t>
            </w:r>
          </w:p>
          <w:p w14:paraId="7F9F3A79"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Internet</w:t>
            </w:r>
          </w:p>
          <w:p w14:paraId="1A9339B5"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Datensicherung</w:t>
            </w:r>
          </w:p>
          <w:p w14:paraId="1D199113" w14:textId="77777777" w:rsidR="00572247" w:rsidRPr="004A1033" w:rsidRDefault="00572247" w:rsidP="004A1033">
            <w:pPr>
              <w:pStyle w:val="Listenabsatz"/>
              <w:numPr>
                <w:ilvl w:val="0"/>
                <w:numId w:val="9"/>
              </w:numPr>
              <w:contextualSpacing w:val="0"/>
              <w:jc w:val="both"/>
              <w:rPr>
                <w:rFonts w:ascii="Arial" w:hAnsi="Arial" w:cs="Arial"/>
              </w:rPr>
            </w:pPr>
            <w:r w:rsidRPr="004A1033">
              <w:rPr>
                <w:rFonts w:ascii="Arial" w:hAnsi="Arial" w:cs="Arial"/>
              </w:rPr>
              <w:t>Weitere:</w:t>
            </w:r>
          </w:p>
          <w:p w14:paraId="27EDE14C" w14:textId="77777777" w:rsidR="00572247" w:rsidRPr="004A1033" w:rsidRDefault="00572247" w:rsidP="004A1033">
            <w:pPr>
              <w:pStyle w:val="Default"/>
              <w:jc w:val="both"/>
              <w:rPr>
                <w:rFonts w:ascii="Arial" w:hAnsi="Arial" w:cs="Arial"/>
                <w:sz w:val="22"/>
                <w:szCs w:val="22"/>
              </w:rPr>
            </w:pPr>
          </w:p>
        </w:tc>
      </w:tr>
    </w:tbl>
    <w:p w14:paraId="63026947" w14:textId="3F10B344" w:rsidR="00572247" w:rsidRDefault="00572247" w:rsidP="004A1033">
      <w:pPr>
        <w:spacing w:after="0" w:line="240" w:lineRule="auto"/>
        <w:jc w:val="both"/>
        <w:rPr>
          <w:rFonts w:ascii="Arial" w:hAnsi="Arial" w:cs="Arial"/>
        </w:rPr>
      </w:pPr>
    </w:p>
    <w:p w14:paraId="7EBA0BC5" w14:textId="77777777" w:rsidR="008977A0" w:rsidRPr="004A1033" w:rsidRDefault="008977A0" w:rsidP="004A1033">
      <w:pPr>
        <w:spacing w:after="0" w:line="240" w:lineRule="auto"/>
        <w:jc w:val="both"/>
        <w:rPr>
          <w:rFonts w:ascii="Arial" w:hAnsi="Arial" w:cs="Arial"/>
        </w:rPr>
      </w:pPr>
    </w:p>
    <w:p w14:paraId="6E8DA8A0"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Wurden die personenbezogenen Daten an Vertragspartner weitergegeben?</w:t>
      </w:r>
    </w:p>
    <w:p w14:paraId="4B8AE82D"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7DC2F3EA" w14:textId="77777777" w:rsidTr="00BD71CD">
        <w:tc>
          <w:tcPr>
            <w:tcW w:w="9212" w:type="dxa"/>
          </w:tcPr>
          <w:p w14:paraId="2AF9EF79" w14:textId="77777777" w:rsidR="00572247" w:rsidRPr="004A1033" w:rsidRDefault="00572247" w:rsidP="004A1033">
            <w:pPr>
              <w:pStyle w:val="Default"/>
              <w:ind w:left="720"/>
              <w:jc w:val="both"/>
              <w:rPr>
                <w:rFonts w:ascii="Arial" w:hAnsi="Arial" w:cs="Arial"/>
                <w:sz w:val="22"/>
                <w:szCs w:val="22"/>
              </w:rPr>
            </w:pPr>
          </w:p>
          <w:p w14:paraId="5164C8BA" w14:textId="77777777" w:rsidR="00572247" w:rsidRPr="004A1033" w:rsidRDefault="00572247" w:rsidP="004A1033">
            <w:pPr>
              <w:pStyle w:val="Default"/>
              <w:numPr>
                <w:ilvl w:val="0"/>
                <w:numId w:val="11"/>
              </w:numPr>
              <w:jc w:val="both"/>
              <w:rPr>
                <w:rFonts w:ascii="Arial" w:hAnsi="Arial" w:cs="Arial"/>
                <w:sz w:val="22"/>
                <w:szCs w:val="22"/>
              </w:rPr>
            </w:pPr>
            <w:r w:rsidRPr="004A1033">
              <w:rPr>
                <w:rFonts w:ascii="Arial" w:hAnsi="Arial" w:cs="Arial"/>
                <w:sz w:val="22"/>
                <w:szCs w:val="22"/>
              </w:rPr>
              <w:t xml:space="preserve">Ja, an folgende Vertragspartner: </w:t>
            </w:r>
          </w:p>
          <w:p w14:paraId="22756442" w14:textId="77777777" w:rsidR="00572247" w:rsidRPr="004A1033" w:rsidRDefault="00572247" w:rsidP="004A1033">
            <w:pPr>
              <w:pStyle w:val="Default"/>
              <w:jc w:val="both"/>
              <w:rPr>
                <w:rFonts w:ascii="Arial" w:hAnsi="Arial" w:cs="Arial"/>
                <w:sz w:val="22"/>
                <w:szCs w:val="22"/>
              </w:rPr>
            </w:pPr>
          </w:p>
          <w:p w14:paraId="0C9405E8" w14:textId="77777777" w:rsidR="00572247" w:rsidRPr="004A1033" w:rsidRDefault="00572247" w:rsidP="004A1033">
            <w:pPr>
              <w:pStyle w:val="Default"/>
              <w:jc w:val="both"/>
              <w:rPr>
                <w:rFonts w:ascii="Arial" w:hAnsi="Arial" w:cs="Arial"/>
                <w:sz w:val="22"/>
                <w:szCs w:val="22"/>
              </w:rPr>
            </w:pPr>
          </w:p>
          <w:p w14:paraId="25B3452A" w14:textId="77777777" w:rsidR="00572247" w:rsidRPr="004A1033" w:rsidRDefault="00572247" w:rsidP="004A1033">
            <w:pPr>
              <w:pStyle w:val="Default"/>
              <w:jc w:val="both"/>
              <w:rPr>
                <w:rFonts w:ascii="Arial" w:hAnsi="Arial" w:cs="Arial"/>
                <w:sz w:val="22"/>
                <w:szCs w:val="22"/>
              </w:rPr>
            </w:pPr>
          </w:p>
          <w:p w14:paraId="6971125B" w14:textId="77777777" w:rsidR="00572247" w:rsidRPr="004A1033" w:rsidRDefault="00572247" w:rsidP="008977A0">
            <w:pPr>
              <w:pStyle w:val="Default"/>
              <w:ind w:left="22"/>
              <w:jc w:val="both"/>
              <w:rPr>
                <w:rFonts w:ascii="Arial" w:hAnsi="Arial" w:cs="Arial"/>
                <w:sz w:val="22"/>
                <w:szCs w:val="22"/>
              </w:rPr>
            </w:pPr>
          </w:p>
          <w:p w14:paraId="31DA0C72" w14:textId="5AA89D27" w:rsidR="00572247" w:rsidRPr="004A1033" w:rsidRDefault="00572247" w:rsidP="008977A0">
            <w:pPr>
              <w:pStyle w:val="Default"/>
              <w:ind w:firstLine="447"/>
              <w:jc w:val="both"/>
              <w:rPr>
                <w:rFonts w:ascii="Arial" w:hAnsi="Arial" w:cs="Arial"/>
                <w:sz w:val="22"/>
                <w:szCs w:val="22"/>
              </w:rPr>
            </w:pPr>
            <w:r w:rsidRPr="004A1033">
              <w:rPr>
                <w:rFonts w:ascii="Arial" w:hAnsi="Arial" w:cs="Arial"/>
                <w:sz w:val="22"/>
                <w:szCs w:val="22"/>
              </w:rPr>
              <w:t>Die Löschanfrage wurde weitergeleitet (Datum, Empfänger):</w:t>
            </w:r>
          </w:p>
          <w:p w14:paraId="151C2DA9" w14:textId="77777777" w:rsidR="00572247" w:rsidRPr="004A1033" w:rsidRDefault="00572247" w:rsidP="008977A0">
            <w:pPr>
              <w:pStyle w:val="Default"/>
              <w:jc w:val="both"/>
              <w:rPr>
                <w:rFonts w:ascii="Arial" w:hAnsi="Arial" w:cs="Arial"/>
                <w:sz w:val="22"/>
                <w:szCs w:val="22"/>
              </w:rPr>
            </w:pPr>
          </w:p>
          <w:p w14:paraId="7510615E" w14:textId="77777777" w:rsidR="00572247" w:rsidRPr="004A1033" w:rsidRDefault="00572247" w:rsidP="008977A0">
            <w:pPr>
              <w:pStyle w:val="Default"/>
              <w:jc w:val="both"/>
              <w:rPr>
                <w:rFonts w:ascii="Arial" w:hAnsi="Arial" w:cs="Arial"/>
                <w:sz w:val="22"/>
                <w:szCs w:val="22"/>
              </w:rPr>
            </w:pPr>
          </w:p>
          <w:p w14:paraId="10743D1A" w14:textId="77777777" w:rsidR="00572247" w:rsidRPr="004A1033" w:rsidRDefault="00572247" w:rsidP="008977A0">
            <w:pPr>
              <w:pStyle w:val="Default"/>
              <w:jc w:val="both"/>
              <w:rPr>
                <w:rFonts w:ascii="Arial" w:hAnsi="Arial" w:cs="Arial"/>
                <w:sz w:val="22"/>
                <w:szCs w:val="22"/>
              </w:rPr>
            </w:pPr>
          </w:p>
          <w:p w14:paraId="5658BBED" w14:textId="77777777" w:rsidR="00572247" w:rsidRPr="004A1033" w:rsidRDefault="00572247" w:rsidP="004A1033">
            <w:pPr>
              <w:pStyle w:val="Default"/>
              <w:numPr>
                <w:ilvl w:val="0"/>
                <w:numId w:val="11"/>
              </w:numPr>
              <w:jc w:val="both"/>
              <w:rPr>
                <w:rFonts w:ascii="Arial" w:hAnsi="Arial" w:cs="Arial"/>
                <w:sz w:val="22"/>
                <w:szCs w:val="22"/>
              </w:rPr>
            </w:pPr>
            <w:r w:rsidRPr="004A1033">
              <w:rPr>
                <w:rFonts w:ascii="Arial" w:hAnsi="Arial" w:cs="Arial"/>
                <w:sz w:val="22"/>
                <w:szCs w:val="22"/>
              </w:rPr>
              <w:t>Nein</w:t>
            </w:r>
          </w:p>
          <w:p w14:paraId="252E56C1" w14:textId="77777777" w:rsidR="00572247" w:rsidRPr="004A1033" w:rsidRDefault="00572247" w:rsidP="004A1033">
            <w:pPr>
              <w:jc w:val="both"/>
              <w:rPr>
                <w:rFonts w:ascii="Arial" w:hAnsi="Arial" w:cs="Arial"/>
              </w:rPr>
            </w:pPr>
          </w:p>
        </w:tc>
      </w:tr>
    </w:tbl>
    <w:p w14:paraId="3B1454FD" w14:textId="77777777" w:rsidR="00572247" w:rsidRPr="004A1033" w:rsidRDefault="00572247" w:rsidP="004A1033">
      <w:pPr>
        <w:spacing w:after="0" w:line="240" w:lineRule="auto"/>
        <w:jc w:val="both"/>
        <w:rPr>
          <w:rFonts w:ascii="Arial" w:hAnsi="Arial" w:cs="Arial"/>
        </w:rPr>
      </w:pPr>
    </w:p>
    <w:p w14:paraId="160D46DA" w14:textId="11A1CAD2" w:rsidR="008977A0" w:rsidRDefault="008977A0">
      <w:pPr>
        <w:rPr>
          <w:rFonts w:ascii="Arial" w:hAnsi="Arial" w:cs="Arial"/>
        </w:rPr>
      </w:pPr>
      <w:r>
        <w:rPr>
          <w:rFonts w:ascii="Arial" w:hAnsi="Arial" w:cs="Arial"/>
        </w:rPr>
        <w:br w:type="page"/>
      </w:r>
    </w:p>
    <w:p w14:paraId="1663E3FA"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lastRenderedPageBreak/>
        <w:t>Zustellung des Antwortschreibens an:</w:t>
      </w:r>
    </w:p>
    <w:p w14:paraId="112DABF0"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6358079E" w14:textId="77777777" w:rsidTr="00BD71CD">
        <w:tc>
          <w:tcPr>
            <w:tcW w:w="9212" w:type="dxa"/>
          </w:tcPr>
          <w:p w14:paraId="2029DFEB" w14:textId="77777777" w:rsidR="00572247" w:rsidRPr="004A1033" w:rsidRDefault="00572247" w:rsidP="004A1033">
            <w:pPr>
              <w:jc w:val="both"/>
              <w:rPr>
                <w:rFonts w:ascii="Arial" w:hAnsi="Arial" w:cs="Arial"/>
              </w:rPr>
            </w:pPr>
          </w:p>
          <w:p w14:paraId="01800A06" w14:textId="1437218A" w:rsidR="00572247" w:rsidRPr="004A1033" w:rsidRDefault="00A46072" w:rsidP="004A1033">
            <w:pPr>
              <w:pStyle w:val="Default"/>
              <w:numPr>
                <w:ilvl w:val="0"/>
                <w:numId w:val="10"/>
              </w:numPr>
              <w:jc w:val="both"/>
              <w:rPr>
                <w:rFonts w:ascii="Arial" w:hAnsi="Arial" w:cs="Arial"/>
                <w:sz w:val="22"/>
                <w:szCs w:val="22"/>
              </w:rPr>
            </w:pPr>
            <w:r w:rsidRPr="004A1033">
              <w:rPr>
                <w:rFonts w:ascii="Arial" w:hAnsi="Arial" w:cs="Arial"/>
                <w:sz w:val="22"/>
                <w:szCs w:val="22"/>
              </w:rPr>
              <w:t xml:space="preserve">Bekannte und durch betroffene Person mitgeteilte </w:t>
            </w:r>
            <w:r w:rsidR="00572247" w:rsidRPr="004A1033">
              <w:rPr>
                <w:rFonts w:ascii="Arial" w:hAnsi="Arial" w:cs="Arial"/>
                <w:sz w:val="22"/>
                <w:szCs w:val="22"/>
              </w:rPr>
              <w:t>E-Mail-Adresse:</w:t>
            </w:r>
          </w:p>
          <w:p w14:paraId="5D6F4094" w14:textId="09682261" w:rsidR="00572247" w:rsidRPr="004A1033" w:rsidRDefault="00572247" w:rsidP="004A1033">
            <w:pPr>
              <w:pStyle w:val="Default"/>
              <w:jc w:val="both"/>
              <w:rPr>
                <w:rFonts w:ascii="Arial" w:hAnsi="Arial" w:cs="Arial"/>
                <w:sz w:val="22"/>
                <w:szCs w:val="22"/>
              </w:rPr>
            </w:pPr>
          </w:p>
          <w:p w14:paraId="100D5AC1" w14:textId="77777777" w:rsidR="00572247" w:rsidRPr="004A1033" w:rsidRDefault="00572247" w:rsidP="004A1033">
            <w:pPr>
              <w:pStyle w:val="Default"/>
              <w:numPr>
                <w:ilvl w:val="0"/>
                <w:numId w:val="10"/>
              </w:numPr>
              <w:jc w:val="both"/>
              <w:rPr>
                <w:rFonts w:ascii="Arial" w:hAnsi="Arial" w:cs="Arial"/>
                <w:sz w:val="22"/>
                <w:szCs w:val="22"/>
              </w:rPr>
            </w:pPr>
            <w:r w:rsidRPr="004A1033">
              <w:rPr>
                <w:rFonts w:ascii="Arial" w:hAnsi="Arial" w:cs="Arial"/>
                <w:sz w:val="22"/>
                <w:szCs w:val="22"/>
              </w:rPr>
              <w:t>Fax-</w:t>
            </w:r>
            <w:proofErr w:type="spellStart"/>
            <w:r w:rsidRPr="004A1033">
              <w:rPr>
                <w:rFonts w:ascii="Arial" w:hAnsi="Arial" w:cs="Arial"/>
                <w:sz w:val="22"/>
                <w:szCs w:val="22"/>
              </w:rPr>
              <w:t>Nr</w:t>
            </w:r>
            <w:proofErr w:type="spellEnd"/>
            <w:r w:rsidRPr="004A1033">
              <w:rPr>
                <w:rFonts w:ascii="Arial" w:hAnsi="Arial" w:cs="Arial"/>
                <w:sz w:val="22"/>
                <w:szCs w:val="22"/>
              </w:rPr>
              <w:t>:</w:t>
            </w:r>
          </w:p>
          <w:p w14:paraId="6B5F45F9" w14:textId="77777777" w:rsidR="00572247" w:rsidRPr="004A1033" w:rsidRDefault="00572247" w:rsidP="004A1033">
            <w:pPr>
              <w:pStyle w:val="Default"/>
              <w:jc w:val="both"/>
              <w:rPr>
                <w:rFonts w:ascii="Arial" w:hAnsi="Arial" w:cs="Arial"/>
                <w:sz w:val="22"/>
                <w:szCs w:val="22"/>
              </w:rPr>
            </w:pPr>
          </w:p>
          <w:p w14:paraId="410C5393" w14:textId="77777777" w:rsidR="00572247" w:rsidRPr="004A1033" w:rsidRDefault="00572247" w:rsidP="004A1033">
            <w:pPr>
              <w:pStyle w:val="Default"/>
              <w:numPr>
                <w:ilvl w:val="0"/>
                <w:numId w:val="10"/>
              </w:numPr>
              <w:jc w:val="both"/>
              <w:rPr>
                <w:rFonts w:ascii="Arial" w:hAnsi="Arial" w:cs="Arial"/>
                <w:sz w:val="22"/>
                <w:szCs w:val="22"/>
              </w:rPr>
            </w:pPr>
            <w:r w:rsidRPr="004A1033">
              <w:rPr>
                <w:rFonts w:ascii="Arial" w:hAnsi="Arial" w:cs="Arial"/>
                <w:sz w:val="22"/>
                <w:szCs w:val="22"/>
              </w:rPr>
              <w:t>Adresse:</w:t>
            </w:r>
          </w:p>
          <w:p w14:paraId="10EEFA75" w14:textId="77777777" w:rsidR="00572247" w:rsidRPr="004A1033" w:rsidRDefault="00572247" w:rsidP="004A1033">
            <w:pPr>
              <w:pStyle w:val="Default"/>
              <w:ind w:left="720"/>
              <w:jc w:val="both"/>
              <w:rPr>
                <w:rFonts w:ascii="Arial" w:hAnsi="Arial" w:cs="Arial"/>
                <w:sz w:val="22"/>
                <w:szCs w:val="22"/>
              </w:rPr>
            </w:pPr>
          </w:p>
          <w:p w14:paraId="3B0B1BFE" w14:textId="77777777" w:rsidR="00572247" w:rsidRPr="004A1033" w:rsidRDefault="00572247" w:rsidP="004A1033">
            <w:pPr>
              <w:pStyle w:val="Default"/>
              <w:ind w:left="720"/>
              <w:jc w:val="both"/>
              <w:rPr>
                <w:rFonts w:ascii="Arial" w:hAnsi="Arial" w:cs="Arial"/>
                <w:sz w:val="22"/>
                <w:szCs w:val="22"/>
              </w:rPr>
            </w:pPr>
          </w:p>
          <w:p w14:paraId="343DAFAC" w14:textId="77777777" w:rsidR="00572247" w:rsidRPr="004A1033" w:rsidRDefault="00572247" w:rsidP="004A1033">
            <w:pPr>
              <w:pStyle w:val="Default"/>
              <w:ind w:left="720"/>
              <w:jc w:val="both"/>
              <w:rPr>
                <w:rFonts w:ascii="Arial" w:hAnsi="Arial" w:cs="Arial"/>
                <w:sz w:val="22"/>
                <w:szCs w:val="22"/>
              </w:rPr>
            </w:pPr>
          </w:p>
          <w:p w14:paraId="3D892F81" w14:textId="77777777" w:rsidR="00572247" w:rsidRPr="004A1033" w:rsidRDefault="00572247" w:rsidP="004A1033">
            <w:pPr>
              <w:pStyle w:val="Default"/>
              <w:numPr>
                <w:ilvl w:val="0"/>
                <w:numId w:val="10"/>
              </w:numPr>
              <w:jc w:val="both"/>
              <w:rPr>
                <w:rFonts w:ascii="Arial" w:hAnsi="Arial" w:cs="Arial"/>
                <w:sz w:val="22"/>
                <w:szCs w:val="22"/>
              </w:rPr>
            </w:pPr>
            <w:r w:rsidRPr="004A1033">
              <w:rPr>
                <w:rFonts w:ascii="Arial" w:hAnsi="Arial" w:cs="Arial"/>
                <w:sz w:val="22"/>
                <w:szCs w:val="22"/>
              </w:rPr>
              <w:t>Datum des Antwortschreibens:</w:t>
            </w:r>
          </w:p>
          <w:p w14:paraId="52F02F6B" w14:textId="77777777" w:rsidR="00572247" w:rsidRPr="004A1033" w:rsidRDefault="00572247" w:rsidP="004A1033">
            <w:pPr>
              <w:jc w:val="both"/>
              <w:rPr>
                <w:rFonts w:ascii="Arial" w:hAnsi="Arial" w:cs="Arial"/>
              </w:rPr>
            </w:pPr>
          </w:p>
        </w:tc>
      </w:tr>
    </w:tbl>
    <w:p w14:paraId="432919E1" w14:textId="7AFB8D6B" w:rsidR="00572247" w:rsidRDefault="00572247" w:rsidP="004A1033">
      <w:pPr>
        <w:spacing w:after="0" w:line="240" w:lineRule="auto"/>
        <w:jc w:val="both"/>
        <w:rPr>
          <w:rFonts w:ascii="Arial" w:hAnsi="Arial" w:cs="Arial"/>
        </w:rPr>
      </w:pPr>
    </w:p>
    <w:p w14:paraId="1F6D4C31" w14:textId="77777777" w:rsidR="008977A0" w:rsidRPr="004A1033" w:rsidRDefault="008977A0" w:rsidP="004A1033">
      <w:pPr>
        <w:spacing w:after="0" w:line="240" w:lineRule="auto"/>
        <w:jc w:val="both"/>
        <w:rPr>
          <w:rFonts w:ascii="Arial" w:hAnsi="Arial" w:cs="Arial"/>
        </w:rPr>
      </w:pPr>
    </w:p>
    <w:p w14:paraId="1AD2B2A5" w14:textId="777777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Weitere Hinweise:</w:t>
      </w:r>
    </w:p>
    <w:p w14:paraId="201C189E"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3793C453" w14:textId="77777777" w:rsidTr="00BD71CD">
        <w:tc>
          <w:tcPr>
            <w:tcW w:w="9212" w:type="dxa"/>
          </w:tcPr>
          <w:p w14:paraId="70E93379" w14:textId="77777777" w:rsidR="00572247" w:rsidRPr="004A1033" w:rsidRDefault="00572247" w:rsidP="004A1033">
            <w:pPr>
              <w:jc w:val="both"/>
              <w:rPr>
                <w:rFonts w:ascii="Arial" w:hAnsi="Arial" w:cs="Arial"/>
              </w:rPr>
            </w:pPr>
          </w:p>
          <w:p w14:paraId="3D688D23" w14:textId="77777777" w:rsidR="00572247" w:rsidRPr="004A1033" w:rsidRDefault="00572247" w:rsidP="004A1033">
            <w:pPr>
              <w:pStyle w:val="Default"/>
              <w:ind w:left="720"/>
              <w:jc w:val="both"/>
              <w:rPr>
                <w:rFonts w:ascii="Arial" w:hAnsi="Arial" w:cs="Arial"/>
                <w:sz w:val="22"/>
                <w:szCs w:val="22"/>
              </w:rPr>
            </w:pPr>
          </w:p>
          <w:p w14:paraId="6EFB4C02" w14:textId="77777777" w:rsidR="00572247" w:rsidRPr="004A1033" w:rsidRDefault="00572247" w:rsidP="004A1033">
            <w:pPr>
              <w:pStyle w:val="Default"/>
              <w:ind w:left="720"/>
              <w:jc w:val="both"/>
              <w:rPr>
                <w:rFonts w:ascii="Arial" w:hAnsi="Arial" w:cs="Arial"/>
                <w:sz w:val="22"/>
                <w:szCs w:val="22"/>
              </w:rPr>
            </w:pPr>
          </w:p>
          <w:p w14:paraId="399FCFD4" w14:textId="1E1B5393" w:rsidR="00572247" w:rsidRPr="004A1033" w:rsidRDefault="00572247" w:rsidP="004A1033">
            <w:pPr>
              <w:pStyle w:val="Default"/>
              <w:jc w:val="both"/>
              <w:rPr>
                <w:rFonts w:ascii="Arial" w:hAnsi="Arial" w:cs="Arial"/>
                <w:sz w:val="22"/>
                <w:szCs w:val="22"/>
              </w:rPr>
            </w:pPr>
          </w:p>
          <w:p w14:paraId="1961DEBC" w14:textId="5AAA8BD7" w:rsidR="00082339" w:rsidRPr="004A1033" w:rsidRDefault="00082339" w:rsidP="004A1033">
            <w:pPr>
              <w:pStyle w:val="Default"/>
              <w:jc w:val="both"/>
              <w:rPr>
                <w:rFonts w:ascii="Arial" w:hAnsi="Arial" w:cs="Arial"/>
                <w:sz w:val="22"/>
                <w:szCs w:val="22"/>
              </w:rPr>
            </w:pPr>
          </w:p>
          <w:p w14:paraId="5BC3A420" w14:textId="7B7C447A" w:rsidR="00082339" w:rsidRPr="004A1033" w:rsidRDefault="00082339" w:rsidP="004A1033">
            <w:pPr>
              <w:pStyle w:val="Default"/>
              <w:jc w:val="both"/>
              <w:rPr>
                <w:rFonts w:ascii="Arial" w:hAnsi="Arial" w:cs="Arial"/>
                <w:sz w:val="22"/>
                <w:szCs w:val="22"/>
              </w:rPr>
            </w:pPr>
          </w:p>
          <w:p w14:paraId="695BE8E4" w14:textId="77777777" w:rsidR="00082339" w:rsidRPr="004A1033" w:rsidRDefault="00082339" w:rsidP="004A1033">
            <w:pPr>
              <w:pStyle w:val="Default"/>
              <w:jc w:val="both"/>
              <w:rPr>
                <w:rFonts w:ascii="Arial" w:hAnsi="Arial" w:cs="Arial"/>
                <w:sz w:val="22"/>
                <w:szCs w:val="22"/>
              </w:rPr>
            </w:pPr>
          </w:p>
          <w:p w14:paraId="42F4CF75" w14:textId="77777777" w:rsidR="00572247" w:rsidRPr="004A1033" w:rsidRDefault="00572247" w:rsidP="004A1033">
            <w:pPr>
              <w:pStyle w:val="Default"/>
              <w:ind w:left="720"/>
              <w:jc w:val="both"/>
              <w:rPr>
                <w:rFonts w:ascii="Arial" w:hAnsi="Arial" w:cs="Arial"/>
                <w:sz w:val="22"/>
                <w:szCs w:val="22"/>
              </w:rPr>
            </w:pPr>
          </w:p>
          <w:p w14:paraId="44C7945E" w14:textId="77777777" w:rsidR="00572247" w:rsidRPr="004A1033" w:rsidRDefault="00572247" w:rsidP="004A1033">
            <w:pPr>
              <w:jc w:val="both"/>
              <w:rPr>
                <w:rFonts w:ascii="Arial" w:hAnsi="Arial" w:cs="Arial"/>
              </w:rPr>
            </w:pPr>
          </w:p>
        </w:tc>
      </w:tr>
    </w:tbl>
    <w:p w14:paraId="3ADF6664" w14:textId="42627D20" w:rsidR="00572247" w:rsidRDefault="00572247" w:rsidP="004A1033">
      <w:pPr>
        <w:spacing w:after="0" w:line="240" w:lineRule="auto"/>
        <w:jc w:val="both"/>
        <w:rPr>
          <w:rFonts w:ascii="Arial" w:hAnsi="Arial" w:cs="Arial"/>
        </w:rPr>
      </w:pPr>
    </w:p>
    <w:p w14:paraId="57671881" w14:textId="77777777" w:rsidR="008977A0" w:rsidRPr="004A1033" w:rsidRDefault="008977A0" w:rsidP="004A1033">
      <w:pPr>
        <w:spacing w:after="0" w:line="240" w:lineRule="auto"/>
        <w:jc w:val="both"/>
        <w:rPr>
          <w:rFonts w:ascii="Arial" w:hAnsi="Arial" w:cs="Arial"/>
        </w:rPr>
      </w:pPr>
    </w:p>
    <w:p w14:paraId="2767D3AF" w14:textId="221B7877" w:rsidR="00572247" w:rsidRPr="004A1033" w:rsidRDefault="00572247" w:rsidP="004A1033">
      <w:pPr>
        <w:pStyle w:val="Listenabsatz"/>
        <w:numPr>
          <w:ilvl w:val="0"/>
          <w:numId w:val="6"/>
        </w:numPr>
        <w:spacing w:after="0" w:line="240" w:lineRule="auto"/>
        <w:ind w:left="426" w:hanging="426"/>
        <w:contextualSpacing w:val="0"/>
        <w:jc w:val="both"/>
        <w:rPr>
          <w:rFonts w:ascii="Arial" w:hAnsi="Arial" w:cs="Arial"/>
          <w:b/>
        </w:rPr>
      </w:pPr>
      <w:r w:rsidRPr="004A1033">
        <w:rPr>
          <w:rFonts w:ascii="Arial" w:hAnsi="Arial" w:cs="Arial"/>
          <w:b/>
        </w:rPr>
        <w:t>Wo finde ich hierzu im Unternehmen Informationen?</w:t>
      </w:r>
    </w:p>
    <w:p w14:paraId="5530B3BE" w14:textId="77777777" w:rsidR="00572247" w:rsidRPr="004A1033" w:rsidRDefault="00572247" w:rsidP="004A1033">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72247" w:rsidRPr="004A1033" w14:paraId="03525BD6" w14:textId="77777777" w:rsidTr="00BD71CD">
        <w:tc>
          <w:tcPr>
            <w:tcW w:w="9212" w:type="dxa"/>
          </w:tcPr>
          <w:p w14:paraId="2269409B" w14:textId="77777777" w:rsidR="00572247" w:rsidRPr="004A1033" w:rsidRDefault="00572247" w:rsidP="004A1033">
            <w:pPr>
              <w:jc w:val="both"/>
              <w:rPr>
                <w:rFonts w:ascii="Arial" w:hAnsi="Arial" w:cs="Arial"/>
              </w:rPr>
            </w:pPr>
          </w:p>
          <w:p w14:paraId="4577479F" w14:textId="77777777" w:rsidR="00082339" w:rsidRPr="004A1033" w:rsidRDefault="00082339" w:rsidP="004A1033">
            <w:pPr>
              <w:jc w:val="both"/>
              <w:rPr>
                <w:rFonts w:ascii="Arial" w:hAnsi="Arial" w:cs="Arial"/>
              </w:rPr>
            </w:pPr>
          </w:p>
          <w:p w14:paraId="7DC32BC4" w14:textId="77777777" w:rsidR="00082339" w:rsidRPr="004A1033" w:rsidRDefault="00082339" w:rsidP="004A1033">
            <w:pPr>
              <w:jc w:val="both"/>
              <w:rPr>
                <w:rFonts w:ascii="Arial" w:hAnsi="Arial" w:cs="Arial"/>
              </w:rPr>
            </w:pPr>
          </w:p>
          <w:p w14:paraId="2E8822AB" w14:textId="77777777" w:rsidR="00082339" w:rsidRPr="004A1033" w:rsidRDefault="00082339" w:rsidP="004A1033">
            <w:pPr>
              <w:jc w:val="both"/>
              <w:rPr>
                <w:rFonts w:ascii="Arial" w:hAnsi="Arial" w:cs="Arial"/>
              </w:rPr>
            </w:pPr>
          </w:p>
          <w:p w14:paraId="11362E8F" w14:textId="77777777" w:rsidR="00082339" w:rsidRPr="004A1033" w:rsidRDefault="00082339" w:rsidP="004A1033">
            <w:pPr>
              <w:jc w:val="both"/>
              <w:rPr>
                <w:rFonts w:ascii="Arial" w:hAnsi="Arial" w:cs="Arial"/>
              </w:rPr>
            </w:pPr>
          </w:p>
          <w:p w14:paraId="486C71B1" w14:textId="37A6B338" w:rsidR="00082339" w:rsidRPr="004A1033" w:rsidRDefault="00082339" w:rsidP="004A1033">
            <w:pPr>
              <w:jc w:val="both"/>
              <w:rPr>
                <w:rFonts w:ascii="Arial" w:hAnsi="Arial" w:cs="Arial"/>
              </w:rPr>
            </w:pPr>
          </w:p>
        </w:tc>
      </w:tr>
    </w:tbl>
    <w:p w14:paraId="0999CDA1" w14:textId="77777777" w:rsidR="00572247" w:rsidRPr="004A1033" w:rsidRDefault="00572247" w:rsidP="004A1033">
      <w:pPr>
        <w:spacing w:after="0" w:line="240" w:lineRule="auto"/>
        <w:jc w:val="both"/>
        <w:rPr>
          <w:rFonts w:ascii="Arial" w:hAnsi="Arial" w:cs="Arial"/>
        </w:rPr>
      </w:pPr>
    </w:p>
    <w:p w14:paraId="6C724565" w14:textId="66A4D4CD" w:rsidR="00572247" w:rsidRPr="008977A0" w:rsidRDefault="00572247" w:rsidP="004A1033">
      <w:pPr>
        <w:spacing w:after="0" w:line="240" w:lineRule="auto"/>
        <w:jc w:val="both"/>
        <w:rPr>
          <w:rFonts w:ascii="Arial" w:hAnsi="Arial" w:cs="Arial"/>
        </w:rPr>
      </w:pPr>
    </w:p>
    <w:p w14:paraId="76DD3574" w14:textId="77777777" w:rsidR="00572247" w:rsidRPr="004A1033" w:rsidRDefault="00572247" w:rsidP="004A1033">
      <w:pPr>
        <w:spacing w:after="0" w:line="240" w:lineRule="auto"/>
        <w:jc w:val="both"/>
        <w:rPr>
          <w:rFonts w:ascii="Arial" w:hAnsi="Arial" w:cs="Arial"/>
        </w:rPr>
      </w:pPr>
      <w:r w:rsidRPr="004A1033">
        <w:rPr>
          <w:rFonts w:ascii="Arial" w:hAnsi="Arial" w:cs="Arial"/>
          <w:b/>
        </w:rPr>
        <w:t>Hinweise:</w:t>
      </w:r>
    </w:p>
    <w:p w14:paraId="1F58AB4A" w14:textId="77777777" w:rsidR="00572247" w:rsidRPr="004A1033" w:rsidRDefault="00572247" w:rsidP="004A1033">
      <w:pPr>
        <w:spacing w:after="0" w:line="240" w:lineRule="auto"/>
        <w:jc w:val="both"/>
        <w:rPr>
          <w:rFonts w:ascii="Arial" w:hAnsi="Arial" w:cs="Arial"/>
        </w:rPr>
      </w:pPr>
    </w:p>
    <w:p w14:paraId="27AFEB02" w14:textId="77777777" w:rsidR="00572247" w:rsidRPr="004A1033" w:rsidRDefault="00572247" w:rsidP="004A1033">
      <w:pPr>
        <w:pStyle w:val="Listenabsatz"/>
        <w:numPr>
          <w:ilvl w:val="0"/>
          <w:numId w:val="7"/>
        </w:numPr>
        <w:spacing w:after="0" w:line="240" w:lineRule="auto"/>
        <w:ind w:left="426" w:hanging="426"/>
        <w:contextualSpacing w:val="0"/>
        <w:jc w:val="both"/>
        <w:rPr>
          <w:rFonts w:ascii="Arial" w:hAnsi="Arial" w:cs="Arial"/>
        </w:rPr>
      </w:pPr>
      <w:r w:rsidRPr="004A1033">
        <w:rPr>
          <w:rFonts w:ascii="Arial" w:hAnsi="Arial" w:cs="Arial"/>
        </w:rPr>
        <w:t>Über sämtliche Anfragen, die durch betroffene Personen hinsichtlich der Wahrnehmung Ihrer Rechte an die Kanzlei gestellt werden, ist unverzüglich die Kanzleileitung zu informieren.</w:t>
      </w:r>
    </w:p>
    <w:p w14:paraId="22D77D40" w14:textId="77777777" w:rsidR="00572247" w:rsidRPr="004A1033" w:rsidRDefault="00572247" w:rsidP="004A1033">
      <w:pPr>
        <w:pStyle w:val="Listenabsatz"/>
        <w:spacing w:after="0" w:line="240" w:lineRule="auto"/>
        <w:ind w:left="426"/>
        <w:contextualSpacing w:val="0"/>
        <w:jc w:val="both"/>
        <w:rPr>
          <w:rFonts w:ascii="Arial" w:hAnsi="Arial" w:cs="Arial"/>
        </w:rPr>
      </w:pPr>
    </w:p>
    <w:p w14:paraId="3FECCBB4" w14:textId="1F628B1A" w:rsidR="00572247" w:rsidRPr="004A1033" w:rsidRDefault="00572247" w:rsidP="004A1033">
      <w:pPr>
        <w:pStyle w:val="Listenabsatz"/>
        <w:numPr>
          <w:ilvl w:val="0"/>
          <w:numId w:val="7"/>
        </w:numPr>
        <w:spacing w:after="0" w:line="240" w:lineRule="auto"/>
        <w:ind w:left="426" w:hanging="426"/>
        <w:contextualSpacing w:val="0"/>
        <w:jc w:val="both"/>
        <w:rPr>
          <w:rFonts w:ascii="Arial" w:hAnsi="Arial" w:cs="Arial"/>
        </w:rPr>
      </w:pPr>
      <w:r w:rsidRPr="004A1033">
        <w:rPr>
          <w:rFonts w:ascii="Arial" w:hAnsi="Arial" w:cs="Arial"/>
        </w:rPr>
        <w:t>Übt eine betroffene Person ein Betroffenenrecht aus, so muss die Kanzlei die Identität der betroffenen Person feststellen. Kann die Identität der betroffenen Person nicht festgestellt werden, so muss die Ausübung eines Betroffenenrechts aus den Artikeln 15 – 20 DSGVO verweigert, die anfragende Person unterrichtet und der Vorgang dokumentiert werden. Die Prüfung der Plausibilität der Identität ist hierbei ausreichend. Verwendet die betroffene Person eine Adresse, mit der sie zuvor mit dem Verantwortlichen korrespondiert hat, darf eine Auskunft an diese Adresse versendet werden.</w:t>
      </w:r>
      <w:r w:rsidR="00A46072" w:rsidRPr="004A1033">
        <w:rPr>
          <w:rFonts w:ascii="Arial" w:hAnsi="Arial" w:cs="Arial"/>
        </w:rPr>
        <w:t xml:space="preserve"> Sofern dies per E-Mail erfolgt</w:t>
      </w:r>
      <w:r w:rsidR="0041167E" w:rsidRPr="004A1033">
        <w:rPr>
          <w:rFonts w:ascii="Arial" w:hAnsi="Arial" w:cs="Arial"/>
        </w:rPr>
        <w:t>,</w:t>
      </w:r>
      <w:r w:rsidR="00A46072" w:rsidRPr="004A1033">
        <w:rPr>
          <w:rFonts w:ascii="Arial" w:hAnsi="Arial" w:cs="Arial"/>
        </w:rPr>
        <w:t xml:space="preserve"> ist </w:t>
      </w:r>
      <w:r w:rsidR="0041167E" w:rsidRPr="004A1033">
        <w:rPr>
          <w:rFonts w:ascii="Arial" w:hAnsi="Arial" w:cs="Arial"/>
        </w:rPr>
        <w:t xml:space="preserve">in der Regel </w:t>
      </w:r>
      <w:r w:rsidR="00A46072" w:rsidRPr="004A1033">
        <w:rPr>
          <w:rFonts w:ascii="Arial" w:hAnsi="Arial" w:cs="Arial"/>
        </w:rPr>
        <w:t>auf eine Inhaltsverschlüsselung zu achten.</w:t>
      </w:r>
    </w:p>
    <w:p w14:paraId="7A4F8EDB" w14:textId="2923EB93" w:rsidR="008977A0" w:rsidRDefault="008977A0">
      <w:pPr>
        <w:rPr>
          <w:rFonts w:ascii="Arial" w:hAnsi="Arial" w:cs="Arial"/>
        </w:rPr>
      </w:pPr>
      <w:r>
        <w:rPr>
          <w:rFonts w:ascii="Arial" w:hAnsi="Arial" w:cs="Arial"/>
        </w:rPr>
        <w:br w:type="page"/>
      </w:r>
    </w:p>
    <w:p w14:paraId="592858ED" w14:textId="5A42F244" w:rsidR="00572247" w:rsidRPr="004A1033" w:rsidRDefault="00572247" w:rsidP="004A1033">
      <w:pPr>
        <w:pStyle w:val="Listenabsatz"/>
        <w:numPr>
          <w:ilvl w:val="0"/>
          <w:numId w:val="7"/>
        </w:numPr>
        <w:spacing w:after="0" w:line="240" w:lineRule="auto"/>
        <w:ind w:left="426" w:hanging="426"/>
        <w:contextualSpacing w:val="0"/>
        <w:jc w:val="both"/>
        <w:rPr>
          <w:rFonts w:ascii="Arial" w:hAnsi="Arial" w:cs="Arial"/>
        </w:rPr>
      </w:pPr>
      <w:r w:rsidRPr="004A1033">
        <w:rPr>
          <w:rFonts w:ascii="Arial" w:hAnsi="Arial" w:cs="Arial"/>
        </w:rPr>
        <w:lastRenderedPageBreak/>
        <w:t xml:space="preserve">Die Kanzlei muss </w:t>
      </w:r>
      <w:r w:rsidR="00B33CB2" w:rsidRPr="004A1033">
        <w:rPr>
          <w:rFonts w:ascii="Arial" w:hAnsi="Arial" w:cs="Arial"/>
        </w:rPr>
        <w:t xml:space="preserve">gemäß Art. 12 DSGVO </w:t>
      </w:r>
      <w:r w:rsidRPr="004A1033">
        <w:rPr>
          <w:rFonts w:ascii="Arial" w:hAnsi="Arial" w:cs="Arial"/>
        </w:rPr>
        <w:t xml:space="preserve">sicherstellen, dass ein Betroffenenrecht </w:t>
      </w:r>
      <w:r w:rsidRPr="004A1033">
        <w:rPr>
          <w:rFonts w:ascii="Arial" w:hAnsi="Arial" w:cs="Arial"/>
          <w:b/>
          <w:u w:val="single"/>
        </w:rPr>
        <w:t>spätestens innerhalb eines Monats</w:t>
      </w:r>
      <w:r w:rsidRPr="004A1033">
        <w:rPr>
          <w:rFonts w:ascii="Arial" w:hAnsi="Arial" w:cs="Arial"/>
        </w:rPr>
        <w:t xml:space="preserve"> gewährt wird.</w:t>
      </w:r>
    </w:p>
    <w:p w14:paraId="7BE84F31" w14:textId="77777777" w:rsidR="00572247" w:rsidRPr="004A1033" w:rsidRDefault="00572247" w:rsidP="004A1033">
      <w:pPr>
        <w:pStyle w:val="Listenabsatz"/>
        <w:spacing w:after="0" w:line="240" w:lineRule="auto"/>
        <w:contextualSpacing w:val="0"/>
        <w:jc w:val="both"/>
        <w:rPr>
          <w:rFonts w:ascii="Arial" w:hAnsi="Arial" w:cs="Arial"/>
        </w:rPr>
      </w:pPr>
    </w:p>
    <w:p w14:paraId="1A32F580" w14:textId="77777777" w:rsidR="00572247" w:rsidRPr="004A1033" w:rsidRDefault="00572247" w:rsidP="004A1033">
      <w:pPr>
        <w:pStyle w:val="Listenabsatz"/>
        <w:spacing w:after="0" w:line="240" w:lineRule="auto"/>
        <w:ind w:left="426"/>
        <w:contextualSpacing w:val="0"/>
        <w:jc w:val="both"/>
        <w:rPr>
          <w:rFonts w:ascii="Arial" w:hAnsi="Arial" w:cs="Arial"/>
        </w:rPr>
      </w:pPr>
      <w:r w:rsidRPr="004A1033">
        <w:rPr>
          <w:rFonts w:ascii="Arial" w:hAnsi="Arial" w:cs="Arial"/>
        </w:rPr>
        <w:t>Eine Fristverlängerung um weitere 2 Monate ist zulässig, wenn dies unter der Berücksichtigung der Komplexität und der Anzahl von Anträgen erforderlich ist. Eine Information über die Fristverlängerung zusammen mit der Begründung für die Verzögerung muss innerhalb eines Monats nach Eingang des Antrags erfolgen.</w:t>
      </w:r>
    </w:p>
    <w:p w14:paraId="3000FC27" w14:textId="77777777" w:rsidR="00572247" w:rsidRPr="004A1033" w:rsidRDefault="00572247" w:rsidP="004A1033">
      <w:pPr>
        <w:pStyle w:val="Listenabsatz"/>
        <w:spacing w:after="0" w:line="240" w:lineRule="auto"/>
        <w:ind w:left="426"/>
        <w:contextualSpacing w:val="0"/>
        <w:jc w:val="both"/>
        <w:rPr>
          <w:rFonts w:ascii="Arial" w:hAnsi="Arial" w:cs="Arial"/>
        </w:rPr>
      </w:pPr>
    </w:p>
    <w:p w14:paraId="30D6370A" w14:textId="77777777" w:rsidR="00572247" w:rsidRPr="004A1033" w:rsidRDefault="00572247" w:rsidP="004A1033">
      <w:pPr>
        <w:pStyle w:val="Listenabsatz"/>
        <w:spacing w:after="0" w:line="240" w:lineRule="auto"/>
        <w:ind w:left="426"/>
        <w:contextualSpacing w:val="0"/>
        <w:jc w:val="both"/>
        <w:rPr>
          <w:rFonts w:ascii="Arial" w:hAnsi="Arial" w:cs="Arial"/>
        </w:rPr>
      </w:pPr>
      <w:r w:rsidRPr="004A1033">
        <w:rPr>
          <w:rFonts w:ascii="Arial" w:hAnsi="Arial" w:cs="Arial"/>
        </w:rPr>
        <w:t>Sofern dem Löschantrag nicht nachgekommen werden kann, ist der Betroffene innerhalb eines Monats über die Gründe und das Recht bei der zuständigen Aufsichtsbehörde Beschwerde einzulegen, zu informieren.</w:t>
      </w:r>
    </w:p>
    <w:p w14:paraId="250A506D" w14:textId="77777777" w:rsidR="00572247" w:rsidRPr="004A1033" w:rsidRDefault="00572247" w:rsidP="004A1033">
      <w:pPr>
        <w:pStyle w:val="Listenabsatz"/>
        <w:keepNext/>
        <w:spacing w:after="0" w:line="240" w:lineRule="auto"/>
        <w:ind w:left="426" w:right="851"/>
        <w:contextualSpacing w:val="0"/>
        <w:jc w:val="both"/>
        <w:rPr>
          <w:rFonts w:ascii="Arial" w:hAnsi="Arial" w:cs="Arial"/>
        </w:rPr>
      </w:pPr>
    </w:p>
    <w:p w14:paraId="17BC3E9E" w14:textId="77777777" w:rsidR="00572247" w:rsidRPr="004A1033" w:rsidRDefault="00572247" w:rsidP="008977A0">
      <w:pPr>
        <w:pStyle w:val="Listenabsatz"/>
        <w:numPr>
          <w:ilvl w:val="0"/>
          <w:numId w:val="7"/>
        </w:numPr>
        <w:spacing w:after="0" w:line="240" w:lineRule="auto"/>
        <w:ind w:left="426" w:hanging="426"/>
        <w:contextualSpacing w:val="0"/>
        <w:jc w:val="both"/>
        <w:rPr>
          <w:rFonts w:ascii="Arial" w:hAnsi="Arial" w:cs="Arial"/>
        </w:rPr>
      </w:pPr>
      <w:r w:rsidRPr="004A1033">
        <w:rPr>
          <w:rFonts w:ascii="Arial" w:hAnsi="Arial" w:cs="Arial"/>
        </w:rPr>
        <w:t>Die betroffene Person kann eine Bestätigung darüber verlangen, ob in der Kanzlei sie betreffende personenbezogene Daten verarbeitet werden. Somit ist auch eine Negativauskunft erforderlich, wenn der Verantwortliche entweder keine Daten zu dieser Person verarbeitet oder personenbezogene Daten unumkehrbar anonymisiert hat.</w:t>
      </w:r>
    </w:p>
    <w:p w14:paraId="2BBADEC9" w14:textId="77777777" w:rsidR="00572247" w:rsidRPr="004A1033" w:rsidRDefault="00572247" w:rsidP="004A1033">
      <w:pPr>
        <w:pStyle w:val="Listenabsatz"/>
        <w:keepNext/>
        <w:spacing w:after="0" w:line="240" w:lineRule="auto"/>
        <w:ind w:left="426" w:right="851"/>
        <w:contextualSpacing w:val="0"/>
        <w:jc w:val="both"/>
        <w:rPr>
          <w:rFonts w:ascii="Arial" w:hAnsi="Arial" w:cs="Arial"/>
        </w:rPr>
      </w:pPr>
    </w:p>
    <w:p w14:paraId="3B017F04" w14:textId="77777777" w:rsidR="00572247" w:rsidRPr="004A1033" w:rsidRDefault="00572247" w:rsidP="004A1033">
      <w:pPr>
        <w:pStyle w:val="Listenabsatz"/>
        <w:numPr>
          <w:ilvl w:val="0"/>
          <w:numId w:val="7"/>
        </w:numPr>
        <w:spacing w:after="0" w:line="240" w:lineRule="auto"/>
        <w:ind w:left="426" w:hanging="426"/>
        <w:contextualSpacing w:val="0"/>
        <w:jc w:val="both"/>
        <w:rPr>
          <w:rFonts w:ascii="Arial" w:hAnsi="Arial" w:cs="Arial"/>
        </w:rPr>
      </w:pPr>
      <w:r w:rsidRPr="004A1033">
        <w:rPr>
          <w:rFonts w:ascii="Arial" w:hAnsi="Arial" w:cs="Arial"/>
          <w:b/>
        </w:rPr>
        <w:t>Auskünfte an Behörden dürfen grundsätzlich nur von hierzu autorisierten Personen der Kanzlei erteilt werden. Fragen Sie hierzu die Kanzleileitung!</w:t>
      </w:r>
    </w:p>
    <w:p w14:paraId="4372868F" w14:textId="77777777" w:rsidR="00572247" w:rsidRPr="004A1033" w:rsidRDefault="00572247" w:rsidP="004A1033">
      <w:pPr>
        <w:spacing w:after="0" w:line="240" w:lineRule="auto"/>
        <w:jc w:val="both"/>
        <w:rPr>
          <w:rFonts w:ascii="Arial" w:hAnsi="Arial" w:cs="Arial"/>
        </w:rPr>
      </w:pPr>
    </w:p>
    <w:p w14:paraId="1BA0E814" w14:textId="77777777" w:rsidR="00572247" w:rsidRPr="004A1033" w:rsidRDefault="00572247" w:rsidP="004A1033">
      <w:pPr>
        <w:spacing w:after="0" w:line="240" w:lineRule="auto"/>
        <w:jc w:val="both"/>
        <w:rPr>
          <w:rFonts w:ascii="Arial" w:hAnsi="Arial" w:cs="Arial"/>
        </w:rPr>
        <w:sectPr w:rsidR="00572247" w:rsidRPr="004A1033" w:rsidSect="00572247">
          <w:pgSz w:w="11906" w:h="16838"/>
          <w:pgMar w:top="1417" w:right="1417" w:bottom="1134" w:left="1417" w:header="708" w:footer="708" w:gutter="0"/>
          <w:cols w:space="708"/>
          <w:docGrid w:linePitch="360"/>
        </w:sectPr>
      </w:pPr>
    </w:p>
    <w:p w14:paraId="06F40FBA" w14:textId="77777777" w:rsidR="00572247" w:rsidRPr="004A1033" w:rsidRDefault="00572247" w:rsidP="008977A0">
      <w:pPr>
        <w:tabs>
          <w:tab w:val="num" w:pos="436"/>
        </w:tabs>
        <w:spacing w:after="0" w:line="240" w:lineRule="auto"/>
        <w:ind w:left="76"/>
        <w:jc w:val="right"/>
        <w:rPr>
          <w:rFonts w:ascii="Arial" w:hAnsi="Arial" w:cs="Arial"/>
        </w:rPr>
      </w:pPr>
      <w:r w:rsidRPr="004A1033">
        <w:rPr>
          <w:rFonts w:ascii="Arial" w:hAnsi="Arial" w:cs="Arial"/>
        </w:rPr>
        <w:lastRenderedPageBreak/>
        <w:t>Anlage 2</w:t>
      </w:r>
    </w:p>
    <w:p w14:paraId="5C0BF87C" w14:textId="77777777" w:rsidR="00572247" w:rsidRPr="004A1033" w:rsidRDefault="00572247" w:rsidP="008977A0">
      <w:pPr>
        <w:tabs>
          <w:tab w:val="num" w:pos="436"/>
        </w:tabs>
        <w:spacing w:after="0" w:line="240" w:lineRule="auto"/>
        <w:jc w:val="both"/>
        <w:rPr>
          <w:rFonts w:ascii="Arial" w:hAnsi="Arial" w:cs="Arial"/>
        </w:rPr>
      </w:pPr>
    </w:p>
    <w:p w14:paraId="52488370" w14:textId="77777777" w:rsidR="00572247" w:rsidRPr="004A1033" w:rsidRDefault="00572247" w:rsidP="008977A0">
      <w:pPr>
        <w:tabs>
          <w:tab w:val="num" w:pos="436"/>
        </w:tabs>
        <w:spacing w:after="0" w:line="240" w:lineRule="auto"/>
        <w:jc w:val="both"/>
        <w:rPr>
          <w:rFonts w:ascii="Arial" w:hAnsi="Arial" w:cs="Arial"/>
          <w:b/>
        </w:rPr>
      </w:pPr>
      <w:r w:rsidRPr="004A1033">
        <w:rPr>
          <w:rFonts w:ascii="Arial" w:hAnsi="Arial" w:cs="Arial"/>
          <w:b/>
        </w:rPr>
        <w:t>Muster Löschkonzept</w:t>
      </w:r>
    </w:p>
    <w:p w14:paraId="42E74A16" w14:textId="77777777" w:rsidR="00622BE5" w:rsidRPr="004A1033" w:rsidRDefault="00622BE5" w:rsidP="008977A0">
      <w:pPr>
        <w:tabs>
          <w:tab w:val="num" w:pos="436"/>
        </w:tabs>
        <w:spacing w:after="0" w:line="240" w:lineRule="auto"/>
        <w:jc w:val="both"/>
        <w:rPr>
          <w:rFonts w:ascii="Arial" w:hAnsi="Arial" w:cs="Arial"/>
        </w:rPr>
      </w:pPr>
    </w:p>
    <w:p w14:paraId="3E120522" w14:textId="77777777" w:rsidR="00C75E8D" w:rsidRPr="004A1033" w:rsidRDefault="00C75E8D" w:rsidP="008977A0">
      <w:pPr>
        <w:pStyle w:val="Listenabsatz"/>
        <w:numPr>
          <w:ilvl w:val="0"/>
          <w:numId w:val="1"/>
        </w:numPr>
        <w:tabs>
          <w:tab w:val="num" w:pos="436"/>
        </w:tabs>
        <w:spacing w:after="0" w:line="240" w:lineRule="auto"/>
        <w:ind w:left="0" w:firstLine="0"/>
        <w:contextualSpacing w:val="0"/>
        <w:jc w:val="both"/>
        <w:rPr>
          <w:rFonts w:ascii="Arial" w:hAnsi="Arial" w:cs="Arial"/>
          <w:b/>
        </w:rPr>
      </w:pPr>
      <w:r w:rsidRPr="004A1033">
        <w:rPr>
          <w:rFonts w:ascii="Arial" w:hAnsi="Arial" w:cs="Arial"/>
          <w:b/>
        </w:rPr>
        <w:t>Verantwortlichkeiten</w:t>
      </w:r>
    </w:p>
    <w:p w14:paraId="545BCCB5" w14:textId="77777777" w:rsidR="00572247" w:rsidRPr="004A1033" w:rsidRDefault="00572247" w:rsidP="008977A0">
      <w:pPr>
        <w:tabs>
          <w:tab w:val="num" w:pos="436"/>
        </w:tabs>
        <w:spacing w:after="0" w:line="240" w:lineRule="auto"/>
        <w:jc w:val="both"/>
        <w:rPr>
          <w:rFonts w:ascii="Arial" w:hAnsi="Arial" w:cs="Arial"/>
        </w:rPr>
      </w:pPr>
    </w:p>
    <w:p w14:paraId="0B0E8E2D" w14:textId="77777777" w:rsidR="008977A0" w:rsidRPr="008977A0" w:rsidRDefault="00C75E8D" w:rsidP="004A1033">
      <w:pPr>
        <w:spacing w:after="0" w:line="240" w:lineRule="auto"/>
        <w:jc w:val="both"/>
        <w:rPr>
          <w:rFonts w:ascii="Arial" w:hAnsi="Arial" w:cs="Arial"/>
          <w:u w:val="single"/>
        </w:rPr>
      </w:pPr>
      <w:r w:rsidRPr="008977A0">
        <w:rPr>
          <w:rFonts w:ascii="Arial" w:hAnsi="Arial" w:cs="Arial"/>
          <w:u w:val="single"/>
        </w:rPr>
        <w:t xml:space="preserve">Variante 1: </w:t>
      </w:r>
    </w:p>
    <w:p w14:paraId="60C9100C" w14:textId="4871147C" w:rsidR="00C75E8D" w:rsidRPr="004A1033" w:rsidRDefault="00C75E8D" w:rsidP="004A1033">
      <w:pPr>
        <w:spacing w:after="0" w:line="240" w:lineRule="auto"/>
        <w:jc w:val="both"/>
        <w:rPr>
          <w:rFonts w:ascii="Arial" w:hAnsi="Arial" w:cs="Arial"/>
        </w:rPr>
      </w:pPr>
      <w:r w:rsidRPr="004A1033">
        <w:rPr>
          <w:rFonts w:ascii="Arial" w:hAnsi="Arial" w:cs="Arial"/>
        </w:rPr>
        <w:t xml:space="preserve">Die Einhaltung der Löschfristen wird durch die Kanzleileitung </w:t>
      </w:r>
      <w:r w:rsidR="0007760C" w:rsidRPr="004A1033">
        <w:rPr>
          <w:rFonts w:ascii="Arial" w:hAnsi="Arial" w:cs="Arial"/>
        </w:rPr>
        <w:t xml:space="preserve">bzw. eine durch die Kanzleileitung beauftragte Person </w:t>
      </w:r>
      <w:r w:rsidRPr="004A1033">
        <w:rPr>
          <w:rFonts w:ascii="Arial" w:hAnsi="Arial" w:cs="Arial"/>
        </w:rPr>
        <w:t>einmal jährlich überprüft. Das Ergebnis dieser Überprüfung wird dokumentiert.</w:t>
      </w:r>
    </w:p>
    <w:p w14:paraId="12C92CFE" w14:textId="4166EBC8" w:rsidR="008977A0" w:rsidRDefault="008977A0" w:rsidP="004A1033">
      <w:pPr>
        <w:spacing w:after="0" w:line="240" w:lineRule="auto"/>
        <w:jc w:val="both"/>
        <w:rPr>
          <w:rFonts w:ascii="Arial" w:hAnsi="Arial" w:cs="Arial"/>
        </w:rPr>
      </w:pPr>
    </w:p>
    <w:p w14:paraId="24701D44" w14:textId="77777777" w:rsidR="00834020" w:rsidRPr="004A1033" w:rsidRDefault="00834020" w:rsidP="004A1033">
      <w:pPr>
        <w:spacing w:after="0" w:line="240" w:lineRule="auto"/>
        <w:jc w:val="both"/>
        <w:rPr>
          <w:rFonts w:ascii="Arial" w:hAnsi="Arial" w:cs="Arial"/>
        </w:rPr>
      </w:pPr>
    </w:p>
    <w:p w14:paraId="1FAE3268" w14:textId="77777777" w:rsidR="008977A0" w:rsidRPr="008977A0" w:rsidRDefault="00C75E8D" w:rsidP="004A1033">
      <w:pPr>
        <w:spacing w:after="0" w:line="240" w:lineRule="auto"/>
        <w:jc w:val="both"/>
        <w:rPr>
          <w:rFonts w:ascii="Arial" w:hAnsi="Arial" w:cs="Arial"/>
          <w:u w:val="single"/>
        </w:rPr>
      </w:pPr>
      <w:r w:rsidRPr="008977A0">
        <w:rPr>
          <w:rFonts w:ascii="Arial" w:hAnsi="Arial" w:cs="Arial"/>
          <w:u w:val="single"/>
        </w:rPr>
        <w:t xml:space="preserve">Variante </w:t>
      </w:r>
      <w:r w:rsidR="0007760C" w:rsidRPr="008977A0">
        <w:rPr>
          <w:rFonts w:ascii="Arial" w:hAnsi="Arial" w:cs="Arial"/>
          <w:u w:val="single"/>
        </w:rPr>
        <w:t>2</w:t>
      </w:r>
      <w:r w:rsidRPr="008977A0">
        <w:rPr>
          <w:rFonts w:ascii="Arial" w:hAnsi="Arial" w:cs="Arial"/>
          <w:u w:val="single"/>
        </w:rPr>
        <w:t xml:space="preserve">: </w:t>
      </w:r>
    </w:p>
    <w:p w14:paraId="7CB51D4E" w14:textId="78D07FD8" w:rsidR="00CC1BDC" w:rsidRPr="004A1033" w:rsidRDefault="00C75E8D" w:rsidP="004A1033">
      <w:pPr>
        <w:spacing w:after="0" w:line="240" w:lineRule="auto"/>
        <w:jc w:val="both"/>
        <w:rPr>
          <w:rFonts w:ascii="Arial" w:hAnsi="Arial" w:cs="Arial"/>
        </w:rPr>
      </w:pPr>
      <w:r w:rsidRPr="004A1033">
        <w:rPr>
          <w:rFonts w:ascii="Arial" w:hAnsi="Arial" w:cs="Arial"/>
        </w:rPr>
        <w:t xml:space="preserve">Die Einhaltung der Löschfristen wird durch folgende Personen einmal jährlich überprüft. </w:t>
      </w:r>
      <w:r w:rsidR="00CC1BDC" w:rsidRPr="004A1033">
        <w:rPr>
          <w:rFonts w:ascii="Arial" w:hAnsi="Arial" w:cs="Arial"/>
        </w:rPr>
        <w:t>Das Ergebnis dieser Überprüfungen ist zu dokumentieren.</w:t>
      </w:r>
    </w:p>
    <w:p w14:paraId="4DCB6DC5" w14:textId="77777777" w:rsidR="008977A0" w:rsidRDefault="008977A0" w:rsidP="004A1033">
      <w:pPr>
        <w:spacing w:after="0" w:line="240" w:lineRule="auto"/>
        <w:jc w:val="both"/>
        <w:rPr>
          <w:rFonts w:ascii="Arial" w:hAnsi="Arial" w:cs="Arial"/>
        </w:rPr>
      </w:pPr>
    </w:p>
    <w:p w14:paraId="4B323890" w14:textId="3D0A437A" w:rsidR="00C75E8D" w:rsidRPr="004A1033" w:rsidRDefault="00C75E8D" w:rsidP="004A1033">
      <w:pPr>
        <w:spacing w:after="0" w:line="240" w:lineRule="auto"/>
        <w:jc w:val="both"/>
        <w:rPr>
          <w:rFonts w:ascii="Arial" w:hAnsi="Arial" w:cs="Arial"/>
        </w:rPr>
      </w:pPr>
      <w:r w:rsidRPr="004A1033">
        <w:rPr>
          <w:rFonts w:ascii="Arial" w:hAnsi="Arial" w:cs="Arial"/>
        </w:rPr>
        <w:t>Mandantendaten:</w:t>
      </w:r>
      <w:r w:rsidR="00A6376C" w:rsidRPr="004A1033">
        <w:rPr>
          <w:rFonts w:ascii="Arial" w:hAnsi="Arial" w:cs="Arial"/>
        </w:rPr>
        <w:t xml:space="preserve"> XXX</w:t>
      </w:r>
    </w:p>
    <w:p w14:paraId="5BD213AF" w14:textId="77777777" w:rsidR="008977A0" w:rsidRDefault="008977A0" w:rsidP="004A1033">
      <w:pPr>
        <w:spacing w:after="0" w:line="240" w:lineRule="auto"/>
        <w:jc w:val="both"/>
        <w:rPr>
          <w:rFonts w:ascii="Arial" w:hAnsi="Arial" w:cs="Arial"/>
        </w:rPr>
      </w:pPr>
    </w:p>
    <w:p w14:paraId="60B0D6A2" w14:textId="103EFF3A" w:rsidR="00C75E8D" w:rsidRPr="004A1033" w:rsidRDefault="00C75E8D" w:rsidP="004A1033">
      <w:pPr>
        <w:spacing w:after="0" w:line="240" w:lineRule="auto"/>
        <w:jc w:val="both"/>
        <w:rPr>
          <w:rFonts w:ascii="Arial" w:hAnsi="Arial" w:cs="Arial"/>
        </w:rPr>
      </w:pPr>
      <w:r w:rsidRPr="004A1033">
        <w:rPr>
          <w:rFonts w:ascii="Arial" w:hAnsi="Arial" w:cs="Arial"/>
        </w:rPr>
        <w:t>Beschäftigen- und Bewerberdaten, sowie Daten in Zusammenhan</w:t>
      </w:r>
      <w:r w:rsidR="00622BE5" w:rsidRPr="004A1033">
        <w:rPr>
          <w:rFonts w:ascii="Arial" w:hAnsi="Arial" w:cs="Arial"/>
        </w:rPr>
        <w:t>g</w:t>
      </w:r>
      <w:r w:rsidRPr="004A1033">
        <w:rPr>
          <w:rFonts w:ascii="Arial" w:hAnsi="Arial" w:cs="Arial"/>
        </w:rPr>
        <w:t xml:space="preserve"> mit Mandanten-/Interessentenveranstaltungen:</w:t>
      </w:r>
      <w:r w:rsidR="00A6376C" w:rsidRPr="004A1033">
        <w:rPr>
          <w:rFonts w:ascii="Arial" w:hAnsi="Arial" w:cs="Arial"/>
        </w:rPr>
        <w:t xml:space="preserve"> XXX</w:t>
      </w:r>
    </w:p>
    <w:p w14:paraId="2351D816" w14:textId="77777777" w:rsidR="008977A0" w:rsidRDefault="008977A0" w:rsidP="004A1033">
      <w:pPr>
        <w:spacing w:after="0" w:line="240" w:lineRule="auto"/>
        <w:jc w:val="both"/>
        <w:rPr>
          <w:rFonts w:ascii="Arial" w:hAnsi="Arial" w:cs="Arial"/>
        </w:rPr>
      </w:pPr>
    </w:p>
    <w:p w14:paraId="7B26FB63" w14:textId="254A0295" w:rsidR="00C75E8D" w:rsidRPr="004A1033" w:rsidRDefault="00C75E8D" w:rsidP="004A1033">
      <w:pPr>
        <w:spacing w:after="0" w:line="240" w:lineRule="auto"/>
        <w:jc w:val="both"/>
        <w:rPr>
          <w:rFonts w:ascii="Arial" w:hAnsi="Arial" w:cs="Arial"/>
        </w:rPr>
      </w:pPr>
      <w:r w:rsidRPr="004A1033">
        <w:rPr>
          <w:rFonts w:ascii="Arial" w:hAnsi="Arial" w:cs="Arial"/>
        </w:rPr>
        <w:t>Protokolldaten:</w:t>
      </w:r>
      <w:r w:rsidR="00A6376C" w:rsidRPr="004A1033">
        <w:rPr>
          <w:rFonts w:ascii="Arial" w:hAnsi="Arial" w:cs="Arial"/>
        </w:rPr>
        <w:t xml:space="preserve"> XXX</w:t>
      </w:r>
    </w:p>
    <w:p w14:paraId="211E15C6" w14:textId="77777777" w:rsidR="008977A0" w:rsidRDefault="008977A0" w:rsidP="004A1033">
      <w:pPr>
        <w:spacing w:after="0" w:line="240" w:lineRule="auto"/>
        <w:jc w:val="both"/>
        <w:rPr>
          <w:rFonts w:ascii="Arial" w:hAnsi="Arial" w:cs="Arial"/>
        </w:rPr>
      </w:pPr>
    </w:p>
    <w:p w14:paraId="2186EC71" w14:textId="15DB8230" w:rsidR="00A6376C" w:rsidRPr="004A1033" w:rsidRDefault="00A6376C" w:rsidP="004A1033">
      <w:pPr>
        <w:spacing w:after="0" w:line="240" w:lineRule="auto"/>
        <w:jc w:val="both"/>
        <w:rPr>
          <w:rFonts w:ascii="Arial" w:hAnsi="Arial" w:cs="Arial"/>
        </w:rPr>
      </w:pPr>
      <w:r w:rsidRPr="004A1033">
        <w:rPr>
          <w:rFonts w:ascii="Arial" w:hAnsi="Arial" w:cs="Arial"/>
        </w:rPr>
        <w:t>Videoüberwachung: XXX</w:t>
      </w:r>
    </w:p>
    <w:p w14:paraId="50297F0B" w14:textId="77777777" w:rsidR="00815993" w:rsidRPr="004A1033" w:rsidRDefault="00815993" w:rsidP="004A1033">
      <w:pPr>
        <w:spacing w:after="0" w:line="240" w:lineRule="auto"/>
        <w:jc w:val="both"/>
        <w:rPr>
          <w:rFonts w:ascii="Arial" w:hAnsi="Arial" w:cs="Arial"/>
        </w:rPr>
      </w:pPr>
    </w:p>
    <w:p w14:paraId="62FBBA96" w14:textId="77777777" w:rsidR="00572247" w:rsidRPr="004A1033" w:rsidRDefault="00572247" w:rsidP="004A1033">
      <w:pPr>
        <w:spacing w:after="0" w:line="240" w:lineRule="auto"/>
        <w:jc w:val="both"/>
        <w:rPr>
          <w:rFonts w:ascii="Arial" w:hAnsi="Arial" w:cs="Arial"/>
          <w:b/>
          <w:highlight w:val="lightGray"/>
        </w:rPr>
      </w:pPr>
      <w:r w:rsidRPr="004A1033">
        <w:rPr>
          <w:rFonts w:ascii="Arial" w:hAnsi="Arial" w:cs="Arial"/>
          <w:b/>
          <w:highlight w:val="lightGray"/>
        </w:rPr>
        <w:br w:type="page"/>
      </w:r>
    </w:p>
    <w:p w14:paraId="6E31F46A" w14:textId="77777777" w:rsidR="00815993" w:rsidRPr="004A1033" w:rsidRDefault="00C75E8D" w:rsidP="004A1033">
      <w:pPr>
        <w:spacing w:after="0" w:line="240" w:lineRule="auto"/>
        <w:jc w:val="both"/>
        <w:rPr>
          <w:rFonts w:ascii="Arial" w:hAnsi="Arial" w:cs="Arial"/>
          <w:b/>
        </w:rPr>
      </w:pPr>
      <w:r w:rsidRPr="004A1033">
        <w:rPr>
          <w:rFonts w:ascii="Arial" w:hAnsi="Arial" w:cs="Arial"/>
          <w:b/>
        </w:rPr>
        <w:lastRenderedPageBreak/>
        <w:t>Datenarten und Löschfristen</w:t>
      </w:r>
    </w:p>
    <w:p w14:paraId="60F37E1C" w14:textId="77777777" w:rsidR="00834020" w:rsidRDefault="00834020" w:rsidP="004A1033">
      <w:pPr>
        <w:spacing w:after="0" w:line="240" w:lineRule="auto"/>
        <w:jc w:val="both"/>
        <w:rPr>
          <w:rFonts w:ascii="Arial" w:hAnsi="Arial" w:cs="Arial"/>
          <w:i/>
        </w:rPr>
      </w:pPr>
    </w:p>
    <w:p w14:paraId="0D7A843E" w14:textId="7839D468" w:rsidR="006819BC" w:rsidRDefault="00622BE5" w:rsidP="004A1033">
      <w:pPr>
        <w:spacing w:after="0" w:line="240" w:lineRule="auto"/>
        <w:jc w:val="both"/>
        <w:rPr>
          <w:rFonts w:ascii="Arial" w:hAnsi="Arial" w:cs="Arial"/>
          <w:i/>
        </w:rPr>
      </w:pPr>
      <w:r w:rsidRPr="004A1033">
        <w:rPr>
          <w:rFonts w:ascii="Arial" w:hAnsi="Arial" w:cs="Arial"/>
          <w:i/>
        </w:rPr>
        <w:t>Folgende Datenkategorien, Datenarten, Aufbewahrungsfristen und Bemerkungen sind beispielhaft zu verstehen und müssen in der Kanzlei individuell angepasst und erarbeitet werden.</w:t>
      </w:r>
    </w:p>
    <w:p w14:paraId="5D968A9F" w14:textId="77777777" w:rsidR="00834020" w:rsidRPr="004A1033" w:rsidRDefault="00834020" w:rsidP="004A1033">
      <w:pPr>
        <w:spacing w:after="0" w:line="240" w:lineRule="auto"/>
        <w:jc w:val="both"/>
        <w:rPr>
          <w:rFonts w:ascii="Arial" w:hAnsi="Arial" w:cs="Arial"/>
          <w:i/>
        </w:rPr>
      </w:pPr>
    </w:p>
    <w:tbl>
      <w:tblPr>
        <w:tblStyle w:val="Tabellenraster"/>
        <w:tblW w:w="0" w:type="auto"/>
        <w:tblLook w:val="04A0" w:firstRow="1" w:lastRow="0" w:firstColumn="1" w:lastColumn="0" w:noHBand="0" w:noVBand="1"/>
      </w:tblPr>
      <w:tblGrid>
        <w:gridCol w:w="2225"/>
        <w:gridCol w:w="3141"/>
        <w:gridCol w:w="2526"/>
        <w:gridCol w:w="2874"/>
        <w:gridCol w:w="3511"/>
      </w:tblGrid>
      <w:tr w:rsidR="00A6376C" w:rsidRPr="004A1033" w14:paraId="0EB39A2F" w14:textId="77777777" w:rsidTr="00834020">
        <w:trPr>
          <w:tblHeader/>
        </w:trPr>
        <w:tc>
          <w:tcPr>
            <w:tcW w:w="2225" w:type="dxa"/>
            <w:shd w:val="clear" w:color="auto" w:fill="F2F2F2" w:themeFill="background1" w:themeFillShade="F2"/>
          </w:tcPr>
          <w:p w14:paraId="3938C91F" w14:textId="68EA6A9F" w:rsidR="00A6376C" w:rsidRPr="004A1033" w:rsidRDefault="00A6376C" w:rsidP="00834020">
            <w:pPr>
              <w:spacing w:before="120" w:after="120"/>
              <w:rPr>
                <w:rFonts w:ascii="Arial" w:hAnsi="Arial" w:cs="Arial"/>
                <w:b/>
              </w:rPr>
            </w:pPr>
            <w:r w:rsidRPr="004A1033">
              <w:rPr>
                <w:rFonts w:ascii="Arial" w:hAnsi="Arial" w:cs="Arial"/>
                <w:b/>
              </w:rPr>
              <w:t>Datenkategorie</w:t>
            </w:r>
          </w:p>
        </w:tc>
        <w:tc>
          <w:tcPr>
            <w:tcW w:w="3141" w:type="dxa"/>
            <w:shd w:val="clear" w:color="auto" w:fill="F2F2F2" w:themeFill="background1" w:themeFillShade="F2"/>
          </w:tcPr>
          <w:p w14:paraId="52888A3E" w14:textId="77777777" w:rsidR="00A6376C" w:rsidRPr="004A1033" w:rsidRDefault="00A6376C" w:rsidP="00834020">
            <w:pPr>
              <w:spacing w:before="120" w:after="120"/>
              <w:rPr>
                <w:rFonts w:ascii="Arial" w:hAnsi="Arial" w:cs="Arial"/>
                <w:b/>
              </w:rPr>
            </w:pPr>
            <w:proofErr w:type="spellStart"/>
            <w:r w:rsidRPr="004A1033">
              <w:rPr>
                <w:rFonts w:ascii="Arial" w:hAnsi="Arial" w:cs="Arial"/>
                <w:b/>
              </w:rPr>
              <w:t>Datenart</w:t>
            </w:r>
            <w:proofErr w:type="spellEnd"/>
          </w:p>
        </w:tc>
        <w:tc>
          <w:tcPr>
            <w:tcW w:w="2526" w:type="dxa"/>
            <w:shd w:val="clear" w:color="auto" w:fill="F2F2F2" w:themeFill="background1" w:themeFillShade="F2"/>
          </w:tcPr>
          <w:p w14:paraId="5B2C6083" w14:textId="77777777" w:rsidR="00A6376C" w:rsidRPr="004A1033" w:rsidRDefault="00A6376C" w:rsidP="00834020">
            <w:pPr>
              <w:spacing w:before="120" w:after="120"/>
              <w:rPr>
                <w:rFonts w:ascii="Arial" w:hAnsi="Arial" w:cs="Arial"/>
                <w:b/>
              </w:rPr>
            </w:pPr>
            <w:r w:rsidRPr="004A1033">
              <w:rPr>
                <w:rFonts w:ascii="Arial" w:hAnsi="Arial" w:cs="Arial"/>
                <w:b/>
              </w:rPr>
              <w:t>Aufbewahrungsfrist</w:t>
            </w:r>
          </w:p>
        </w:tc>
        <w:tc>
          <w:tcPr>
            <w:tcW w:w="2874" w:type="dxa"/>
            <w:shd w:val="clear" w:color="auto" w:fill="F2F2F2" w:themeFill="background1" w:themeFillShade="F2"/>
          </w:tcPr>
          <w:p w14:paraId="507F6252" w14:textId="77777777" w:rsidR="00A6376C" w:rsidRPr="004A1033" w:rsidRDefault="00A6376C" w:rsidP="00834020">
            <w:pPr>
              <w:spacing w:before="120" w:after="120"/>
              <w:rPr>
                <w:rFonts w:ascii="Arial" w:hAnsi="Arial" w:cs="Arial"/>
                <w:b/>
              </w:rPr>
            </w:pPr>
            <w:r w:rsidRPr="004A1033">
              <w:rPr>
                <w:rFonts w:ascii="Arial" w:hAnsi="Arial" w:cs="Arial"/>
                <w:b/>
              </w:rPr>
              <w:t>Löschzeitraum</w:t>
            </w:r>
          </w:p>
        </w:tc>
        <w:tc>
          <w:tcPr>
            <w:tcW w:w="3511" w:type="dxa"/>
            <w:shd w:val="clear" w:color="auto" w:fill="F2F2F2" w:themeFill="background1" w:themeFillShade="F2"/>
          </w:tcPr>
          <w:p w14:paraId="41EBD0BC" w14:textId="77777777" w:rsidR="00A6376C" w:rsidRPr="004A1033" w:rsidRDefault="00A6376C" w:rsidP="00834020">
            <w:pPr>
              <w:spacing w:before="120" w:after="120"/>
              <w:rPr>
                <w:rFonts w:ascii="Arial" w:hAnsi="Arial" w:cs="Arial"/>
                <w:b/>
              </w:rPr>
            </w:pPr>
            <w:r w:rsidRPr="004A1033">
              <w:rPr>
                <w:rFonts w:ascii="Arial" w:hAnsi="Arial" w:cs="Arial"/>
                <w:b/>
              </w:rPr>
              <w:t>Bemerkung</w:t>
            </w:r>
          </w:p>
        </w:tc>
      </w:tr>
      <w:tr w:rsidR="00AF5DD5" w:rsidRPr="004A1033" w14:paraId="3C7594CA" w14:textId="77777777" w:rsidTr="00834020">
        <w:tc>
          <w:tcPr>
            <w:tcW w:w="2225" w:type="dxa"/>
          </w:tcPr>
          <w:p w14:paraId="1B2EC768" w14:textId="77777777" w:rsidR="00AF5DD5" w:rsidRPr="004A1033" w:rsidRDefault="00AF5DD5" w:rsidP="00834020">
            <w:pPr>
              <w:spacing w:before="120" w:after="120"/>
              <w:rPr>
                <w:rFonts w:ascii="Arial" w:hAnsi="Arial" w:cs="Arial"/>
                <w:b/>
              </w:rPr>
            </w:pPr>
            <w:r w:rsidRPr="004A1033">
              <w:rPr>
                <w:rFonts w:ascii="Arial" w:hAnsi="Arial" w:cs="Arial"/>
                <w:b/>
              </w:rPr>
              <w:t>Mandantendaten</w:t>
            </w:r>
          </w:p>
        </w:tc>
        <w:tc>
          <w:tcPr>
            <w:tcW w:w="3141" w:type="dxa"/>
          </w:tcPr>
          <w:p w14:paraId="6CA49B73" w14:textId="77777777" w:rsidR="00AF5DD5" w:rsidRPr="004A1033" w:rsidRDefault="00AF5DD5" w:rsidP="00834020">
            <w:pPr>
              <w:spacing w:before="120" w:after="120"/>
              <w:rPr>
                <w:rFonts w:ascii="Arial" w:hAnsi="Arial" w:cs="Arial"/>
              </w:rPr>
            </w:pPr>
            <w:r w:rsidRPr="004A1033">
              <w:rPr>
                <w:rFonts w:ascii="Arial" w:hAnsi="Arial" w:cs="Arial"/>
              </w:rPr>
              <w:t>Steuerberatungsvertrag und Vollmachten</w:t>
            </w:r>
          </w:p>
        </w:tc>
        <w:tc>
          <w:tcPr>
            <w:tcW w:w="2526" w:type="dxa"/>
          </w:tcPr>
          <w:p w14:paraId="01EC6D3D" w14:textId="7F735132" w:rsidR="00AF5DD5" w:rsidRPr="004A1033" w:rsidRDefault="00AF5DD5" w:rsidP="00834020">
            <w:pPr>
              <w:spacing w:before="120" w:after="120"/>
              <w:rPr>
                <w:rFonts w:ascii="Arial" w:hAnsi="Arial" w:cs="Arial"/>
              </w:rPr>
            </w:pPr>
            <w:r w:rsidRPr="004A1033">
              <w:rPr>
                <w:rFonts w:ascii="Arial" w:hAnsi="Arial" w:cs="Arial"/>
              </w:rPr>
              <w:t>1</w:t>
            </w:r>
            <w:r w:rsidR="00D60BA4">
              <w:rPr>
                <w:rFonts w:ascii="Arial" w:hAnsi="Arial" w:cs="Arial"/>
              </w:rPr>
              <w:t>5</w:t>
            </w:r>
            <w:r w:rsidRPr="004A1033">
              <w:rPr>
                <w:rFonts w:ascii="Arial" w:hAnsi="Arial" w:cs="Arial"/>
              </w:rPr>
              <w:t xml:space="preserve"> Jahre nach Beendigung des Mandatsverhältnisses</w:t>
            </w:r>
          </w:p>
        </w:tc>
        <w:tc>
          <w:tcPr>
            <w:tcW w:w="2874" w:type="dxa"/>
          </w:tcPr>
          <w:p w14:paraId="66276458" w14:textId="77777777" w:rsidR="00AF5DD5" w:rsidRPr="004A1033" w:rsidRDefault="00AF5DD5" w:rsidP="00834020">
            <w:pPr>
              <w:spacing w:before="120" w:after="120"/>
              <w:rPr>
                <w:rFonts w:ascii="Arial" w:hAnsi="Arial" w:cs="Arial"/>
              </w:rPr>
            </w:pPr>
            <w:r w:rsidRPr="004A1033">
              <w:rPr>
                <w:rFonts w:ascii="Arial" w:hAnsi="Arial" w:cs="Arial"/>
              </w:rPr>
              <w:t xml:space="preserve">innerhalb von 6 Monaten nach Ablauf der Aufbewahrungsfrist </w:t>
            </w:r>
          </w:p>
        </w:tc>
        <w:tc>
          <w:tcPr>
            <w:tcW w:w="3511" w:type="dxa"/>
          </w:tcPr>
          <w:p w14:paraId="1041841A" w14:textId="77777777" w:rsidR="00AF5DD5" w:rsidRPr="004A1033" w:rsidRDefault="00AF5DD5" w:rsidP="00834020">
            <w:pPr>
              <w:spacing w:before="120" w:after="120"/>
              <w:rPr>
                <w:rFonts w:ascii="Arial" w:hAnsi="Arial" w:cs="Arial"/>
              </w:rPr>
            </w:pPr>
            <w:r w:rsidRPr="004A1033">
              <w:rPr>
                <w:rFonts w:ascii="Arial" w:hAnsi="Arial" w:cs="Arial"/>
              </w:rPr>
              <w:t>Die Aufbewahrungsfrist beginnt jeweils mit dem Schluss des Kalenderjahrs in dem das Mandatsverhältnis endete.</w:t>
            </w:r>
          </w:p>
        </w:tc>
      </w:tr>
      <w:tr w:rsidR="00AF5DD5" w:rsidRPr="004A1033" w14:paraId="57EC5B82" w14:textId="77777777" w:rsidTr="00834020">
        <w:tc>
          <w:tcPr>
            <w:tcW w:w="2225" w:type="dxa"/>
          </w:tcPr>
          <w:p w14:paraId="05D9DDD5" w14:textId="77777777" w:rsidR="00AF5DD5" w:rsidRPr="004A1033" w:rsidRDefault="00AF5DD5" w:rsidP="00834020">
            <w:pPr>
              <w:spacing w:before="120" w:after="120"/>
              <w:rPr>
                <w:rFonts w:ascii="Arial" w:hAnsi="Arial" w:cs="Arial"/>
                <w:b/>
              </w:rPr>
            </w:pPr>
          </w:p>
        </w:tc>
        <w:tc>
          <w:tcPr>
            <w:tcW w:w="3141" w:type="dxa"/>
          </w:tcPr>
          <w:p w14:paraId="121FDCB2" w14:textId="77777777" w:rsidR="00AF5DD5" w:rsidRPr="004A1033" w:rsidRDefault="00AF5DD5" w:rsidP="00834020">
            <w:pPr>
              <w:spacing w:before="120" w:after="120"/>
              <w:rPr>
                <w:rFonts w:ascii="Arial" w:hAnsi="Arial" w:cs="Arial"/>
              </w:rPr>
            </w:pPr>
            <w:r w:rsidRPr="004A1033">
              <w:rPr>
                <w:rFonts w:ascii="Arial" w:hAnsi="Arial" w:cs="Arial"/>
              </w:rPr>
              <w:t>Lohn- und Gehaltsabrechnung Mandanten</w:t>
            </w:r>
          </w:p>
        </w:tc>
        <w:tc>
          <w:tcPr>
            <w:tcW w:w="2526" w:type="dxa"/>
          </w:tcPr>
          <w:p w14:paraId="6B62417F" w14:textId="1ECF0FF3" w:rsidR="00AF5DD5" w:rsidRPr="004A1033" w:rsidRDefault="00AF5DD5" w:rsidP="00834020">
            <w:pPr>
              <w:spacing w:before="120" w:after="120"/>
              <w:rPr>
                <w:rFonts w:ascii="Arial" w:hAnsi="Arial" w:cs="Arial"/>
              </w:rPr>
            </w:pPr>
            <w:r w:rsidRPr="004A1033">
              <w:rPr>
                <w:rFonts w:ascii="Arial" w:hAnsi="Arial" w:cs="Arial"/>
              </w:rPr>
              <w:t>1</w:t>
            </w:r>
            <w:r w:rsidR="00D60BA4">
              <w:rPr>
                <w:rFonts w:ascii="Arial" w:hAnsi="Arial" w:cs="Arial"/>
              </w:rPr>
              <w:t>5</w:t>
            </w:r>
            <w:r w:rsidRPr="004A1033">
              <w:rPr>
                <w:rFonts w:ascii="Arial" w:hAnsi="Arial" w:cs="Arial"/>
              </w:rPr>
              <w:t xml:space="preserve"> Jahre nach Beendigung des Mandatsverhältnisses</w:t>
            </w:r>
          </w:p>
        </w:tc>
        <w:tc>
          <w:tcPr>
            <w:tcW w:w="2874" w:type="dxa"/>
          </w:tcPr>
          <w:p w14:paraId="3377A51E" w14:textId="77777777" w:rsidR="00AF5DD5" w:rsidRPr="004A1033" w:rsidRDefault="00AF5DD5" w:rsidP="00834020">
            <w:pPr>
              <w:spacing w:before="120" w:after="120"/>
              <w:rPr>
                <w:rFonts w:ascii="Arial" w:hAnsi="Arial" w:cs="Arial"/>
              </w:rPr>
            </w:pPr>
            <w:r w:rsidRPr="004A1033">
              <w:rPr>
                <w:rFonts w:ascii="Arial" w:hAnsi="Arial" w:cs="Arial"/>
              </w:rPr>
              <w:t xml:space="preserve">innerhalb von 6 Monaten nach Ablauf der Aufbewahrungsfrist </w:t>
            </w:r>
          </w:p>
        </w:tc>
        <w:tc>
          <w:tcPr>
            <w:tcW w:w="3511" w:type="dxa"/>
          </w:tcPr>
          <w:p w14:paraId="10062CAB" w14:textId="77777777" w:rsidR="00AF5DD5" w:rsidRPr="004A1033" w:rsidRDefault="00AF5DD5" w:rsidP="00834020">
            <w:pPr>
              <w:spacing w:before="120" w:after="120"/>
              <w:rPr>
                <w:rFonts w:ascii="Arial" w:hAnsi="Arial" w:cs="Arial"/>
              </w:rPr>
            </w:pPr>
            <w:r w:rsidRPr="004A1033">
              <w:rPr>
                <w:rFonts w:ascii="Arial" w:hAnsi="Arial" w:cs="Arial"/>
              </w:rPr>
              <w:t>Die Aufbewahrungsfrist beginnt jeweils mit dem Schluss des Kalenderjahrs in dem das Mandatsverhältnis endete.</w:t>
            </w:r>
          </w:p>
        </w:tc>
      </w:tr>
      <w:tr w:rsidR="00AF5DD5" w:rsidRPr="004A1033" w14:paraId="7AF9367C" w14:textId="77777777" w:rsidTr="00834020">
        <w:tc>
          <w:tcPr>
            <w:tcW w:w="2225" w:type="dxa"/>
          </w:tcPr>
          <w:p w14:paraId="217F7DB1" w14:textId="77777777" w:rsidR="00AF5DD5" w:rsidRPr="004A1033" w:rsidRDefault="00AF5DD5" w:rsidP="00834020">
            <w:pPr>
              <w:spacing w:before="120" w:after="120"/>
              <w:rPr>
                <w:rFonts w:ascii="Arial" w:hAnsi="Arial" w:cs="Arial"/>
                <w:b/>
              </w:rPr>
            </w:pPr>
          </w:p>
        </w:tc>
        <w:tc>
          <w:tcPr>
            <w:tcW w:w="3141" w:type="dxa"/>
          </w:tcPr>
          <w:p w14:paraId="3305C59F" w14:textId="77777777" w:rsidR="00AF5DD5" w:rsidRPr="004A1033" w:rsidRDefault="00AF5DD5" w:rsidP="00834020">
            <w:pPr>
              <w:spacing w:before="120" w:after="120"/>
              <w:rPr>
                <w:rFonts w:ascii="Arial" w:hAnsi="Arial" w:cs="Arial"/>
              </w:rPr>
            </w:pPr>
            <w:r w:rsidRPr="004A1033">
              <w:rPr>
                <w:rFonts w:ascii="Arial" w:hAnsi="Arial" w:cs="Arial"/>
              </w:rPr>
              <w:t>Rechnungswesen und Deklarationswesen</w:t>
            </w:r>
          </w:p>
        </w:tc>
        <w:tc>
          <w:tcPr>
            <w:tcW w:w="2526" w:type="dxa"/>
          </w:tcPr>
          <w:p w14:paraId="7F7B21D3" w14:textId="09EBC023" w:rsidR="00AF5DD5" w:rsidRPr="004A1033" w:rsidRDefault="00AF5DD5" w:rsidP="00834020">
            <w:pPr>
              <w:spacing w:before="120" w:after="120"/>
              <w:rPr>
                <w:rFonts w:ascii="Arial" w:hAnsi="Arial" w:cs="Arial"/>
              </w:rPr>
            </w:pPr>
            <w:r w:rsidRPr="004A1033">
              <w:rPr>
                <w:rFonts w:ascii="Arial" w:hAnsi="Arial" w:cs="Arial"/>
              </w:rPr>
              <w:t>1</w:t>
            </w:r>
            <w:r w:rsidR="00D60BA4">
              <w:rPr>
                <w:rFonts w:ascii="Arial" w:hAnsi="Arial" w:cs="Arial"/>
              </w:rPr>
              <w:t>5</w:t>
            </w:r>
            <w:r w:rsidRPr="004A1033">
              <w:rPr>
                <w:rFonts w:ascii="Arial" w:hAnsi="Arial" w:cs="Arial"/>
              </w:rPr>
              <w:t xml:space="preserve"> Jahre nach Beendigung des Mandatsverhältnisses</w:t>
            </w:r>
          </w:p>
        </w:tc>
        <w:tc>
          <w:tcPr>
            <w:tcW w:w="2874" w:type="dxa"/>
          </w:tcPr>
          <w:p w14:paraId="31CD9D48" w14:textId="77777777" w:rsidR="00AF5DD5" w:rsidRPr="004A1033" w:rsidRDefault="00AF5DD5" w:rsidP="00834020">
            <w:pPr>
              <w:spacing w:before="120" w:after="120"/>
              <w:rPr>
                <w:rFonts w:ascii="Arial" w:hAnsi="Arial" w:cs="Arial"/>
              </w:rPr>
            </w:pPr>
            <w:r w:rsidRPr="004A1033">
              <w:rPr>
                <w:rFonts w:ascii="Arial" w:hAnsi="Arial" w:cs="Arial"/>
              </w:rPr>
              <w:t xml:space="preserve">innerhalb von 6 Monaten nach Ablauf der Aufbewahrungsfrist </w:t>
            </w:r>
          </w:p>
        </w:tc>
        <w:tc>
          <w:tcPr>
            <w:tcW w:w="3511" w:type="dxa"/>
          </w:tcPr>
          <w:p w14:paraId="38178FED" w14:textId="77777777" w:rsidR="00AF5DD5" w:rsidRPr="004A1033" w:rsidRDefault="00AF5DD5" w:rsidP="00834020">
            <w:pPr>
              <w:spacing w:before="120" w:after="120"/>
              <w:rPr>
                <w:rFonts w:ascii="Arial" w:hAnsi="Arial" w:cs="Arial"/>
              </w:rPr>
            </w:pPr>
            <w:r w:rsidRPr="004A1033">
              <w:rPr>
                <w:rFonts w:ascii="Arial" w:hAnsi="Arial" w:cs="Arial"/>
              </w:rPr>
              <w:t>Die Aufbewahrungsfrist beginnt jeweils mit dem Schluss des Kalenderjahrs in dem das Mandatsverhältnis endete.</w:t>
            </w:r>
          </w:p>
        </w:tc>
      </w:tr>
      <w:tr w:rsidR="00AF5DD5" w:rsidRPr="004A1033" w14:paraId="5BA5B066" w14:textId="77777777" w:rsidTr="00834020">
        <w:tc>
          <w:tcPr>
            <w:tcW w:w="2225" w:type="dxa"/>
          </w:tcPr>
          <w:p w14:paraId="45AC2683" w14:textId="77777777" w:rsidR="00AF5DD5" w:rsidRPr="004A1033" w:rsidRDefault="00AF5DD5" w:rsidP="00834020">
            <w:pPr>
              <w:spacing w:before="120" w:after="120"/>
              <w:rPr>
                <w:rFonts w:ascii="Arial" w:hAnsi="Arial" w:cs="Arial"/>
                <w:b/>
              </w:rPr>
            </w:pPr>
          </w:p>
        </w:tc>
        <w:tc>
          <w:tcPr>
            <w:tcW w:w="3141" w:type="dxa"/>
          </w:tcPr>
          <w:p w14:paraId="784E45FB" w14:textId="77777777" w:rsidR="00AF5DD5" w:rsidRPr="004A1033" w:rsidRDefault="00AF5DD5" w:rsidP="00834020">
            <w:pPr>
              <w:spacing w:before="120" w:after="120"/>
              <w:rPr>
                <w:rFonts w:ascii="Arial" w:hAnsi="Arial" w:cs="Arial"/>
              </w:rPr>
            </w:pPr>
            <w:r w:rsidRPr="004A1033">
              <w:rPr>
                <w:rFonts w:ascii="Arial" w:hAnsi="Arial" w:cs="Arial"/>
              </w:rPr>
              <w:t>etc.</w:t>
            </w:r>
          </w:p>
        </w:tc>
        <w:tc>
          <w:tcPr>
            <w:tcW w:w="2526" w:type="dxa"/>
          </w:tcPr>
          <w:p w14:paraId="6DDF9894" w14:textId="77777777" w:rsidR="00AF5DD5" w:rsidRPr="004A1033" w:rsidRDefault="00AF5DD5" w:rsidP="00834020">
            <w:pPr>
              <w:spacing w:before="120" w:after="120"/>
              <w:rPr>
                <w:rFonts w:ascii="Arial" w:hAnsi="Arial" w:cs="Arial"/>
              </w:rPr>
            </w:pPr>
          </w:p>
        </w:tc>
        <w:tc>
          <w:tcPr>
            <w:tcW w:w="2874" w:type="dxa"/>
          </w:tcPr>
          <w:p w14:paraId="35ED6345" w14:textId="77777777" w:rsidR="00AF5DD5" w:rsidRPr="004A1033" w:rsidRDefault="00AF5DD5" w:rsidP="00834020">
            <w:pPr>
              <w:spacing w:before="120" w:after="120"/>
              <w:rPr>
                <w:rFonts w:ascii="Arial" w:hAnsi="Arial" w:cs="Arial"/>
              </w:rPr>
            </w:pPr>
          </w:p>
        </w:tc>
        <w:tc>
          <w:tcPr>
            <w:tcW w:w="3511" w:type="dxa"/>
          </w:tcPr>
          <w:p w14:paraId="6F06317E" w14:textId="77777777" w:rsidR="00AF5DD5" w:rsidRPr="004A1033" w:rsidRDefault="00AF5DD5" w:rsidP="00834020">
            <w:pPr>
              <w:spacing w:before="120" w:after="120"/>
              <w:rPr>
                <w:rFonts w:ascii="Arial" w:hAnsi="Arial" w:cs="Arial"/>
              </w:rPr>
            </w:pPr>
          </w:p>
        </w:tc>
      </w:tr>
      <w:tr w:rsidR="00834020" w:rsidRPr="004A1033" w14:paraId="16FDA7E4" w14:textId="77777777" w:rsidTr="008D300A">
        <w:tc>
          <w:tcPr>
            <w:tcW w:w="14277" w:type="dxa"/>
            <w:gridSpan w:val="5"/>
          </w:tcPr>
          <w:p w14:paraId="13900432" w14:textId="77777777" w:rsidR="00834020" w:rsidRPr="004A1033" w:rsidRDefault="00834020" w:rsidP="00834020">
            <w:pPr>
              <w:spacing w:before="120" w:after="120"/>
              <w:rPr>
                <w:rFonts w:ascii="Arial" w:hAnsi="Arial" w:cs="Arial"/>
              </w:rPr>
            </w:pPr>
          </w:p>
        </w:tc>
      </w:tr>
      <w:tr w:rsidR="00AF5DD5" w:rsidRPr="004A1033" w14:paraId="40427049" w14:textId="77777777" w:rsidTr="00834020">
        <w:tc>
          <w:tcPr>
            <w:tcW w:w="2225" w:type="dxa"/>
          </w:tcPr>
          <w:p w14:paraId="64B2A38D" w14:textId="256D06B0" w:rsidR="00AF5DD5" w:rsidRPr="004A1033" w:rsidRDefault="00AF5DD5" w:rsidP="00834020">
            <w:pPr>
              <w:spacing w:before="120" w:after="120"/>
              <w:rPr>
                <w:rFonts w:ascii="Arial" w:hAnsi="Arial" w:cs="Arial"/>
                <w:b/>
              </w:rPr>
            </w:pPr>
            <w:r w:rsidRPr="004A1033">
              <w:rPr>
                <w:rFonts w:ascii="Arial" w:hAnsi="Arial" w:cs="Arial"/>
                <w:b/>
              </w:rPr>
              <w:t>Beschäftigten</w:t>
            </w:r>
            <w:r w:rsidR="00834020">
              <w:rPr>
                <w:rFonts w:ascii="Arial" w:hAnsi="Arial" w:cs="Arial"/>
                <w:b/>
              </w:rPr>
              <w:t>-</w:t>
            </w:r>
            <w:r w:rsidR="00834020">
              <w:rPr>
                <w:rFonts w:ascii="Arial" w:hAnsi="Arial" w:cs="Arial"/>
                <w:b/>
              </w:rPr>
              <w:br/>
            </w:r>
            <w:r w:rsidRPr="004A1033">
              <w:rPr>
                <w:rFonts w:ascii="Arial" w:hAnsi="Arial" w:cs="Arial"/>
                <w:b/>
              </w:rPr>
              <w:t>daten</w:t>
            </w:r>
          </w:p>
          <w:p w14:paraId="34393E80" w14:textId="77777777" w:rsidR="00AF5DD5" w:rsidRPr="004A1033" w:rsidRDefault="00AF5DD5" w:rsidP="00834020">
            <w:pPr>
              <w:spacing w:before="120" w:after="120"/>
              <w:rPr>
                <w:rFonts w:ascii="Arial" w:hAnsi="Arial" w:cs="Arial"/>
                <w:b/>
              </w:rPr>
            </w:pPr>
          </w:p>
        </w:tc>
        <w:tc>
          <w:tcPr>
            <w:tcW w:w="3141" w:type="dxa"/>
          </w:tcPr>
          <w:p w14:paraId="131F8C05" w14:textId="77777777" w:rsidR="00AF5DD5" w:rsidRPr="004A1033" w:rsidRDefault="00AF5DD5" w:rsidP="00834020">
            <w:pPr>
              <w:spacing w:before="120" w:after="120"/>
              <w:rPr>
                <w:rFonts w:ascii="Arial" w:hAnsi="Arial" w:cs="Arial"/>
              </w:rPr>
            </w:pPr>
            <w:r w:rsidRPr="004A1033">
              <w:rPr>
                <w:rFonts w:ascii="Arial" w:hAnsi="Arial" w:cs="Arial"/>
              </w:rPr>
              <w:t>Bewerbungsunterlagen (bei abgelehnten Bewerbern)</w:t>
            </w:r>
          </w:p>
        </w:tc>
        <w:tc>
          <w:tcPr>
            <w:tcW w:w="2526" w:type="dxa"/>
          </w:tcPr>
          <w:p w14:paraId="3C4B5549" w14:textId="77777777" w:rsidR="00AF5DD5" w:rsidRPr="004A1033" w:rsidRDefault="00AF5DD5" w:rsidP="00834020">
            <w:pPr>
              <w:spacing w:before="120" w:after="120"/>
              <w:rPr>
                <w:rFonts w:ascii="Arial" w:hAnsi="Arial" w:cs="Arial"/>
              </w:rPr>
            </w:pPr>
            <w:r w:rsidRPr="004A1033">
              <w:rPr>
                <w:rFonts w:ascii="Arial" w:hAnsi="Arial" w:cs="Arial"/>
              </w:rPr>
              <w:t>6 Monate nach Bewerbung</w:t>
            </w:r>
          </w:p>
        </w:tc>
        <w:tc>
          <w:tcPr>
            <w:tcW w:w="2874" w:type="dxa"/>
          </w:tcPr>
          <w:p w14:paraId="3113B793" w14:textId="77777777" w:rsidR="00AF5DD5" w:rsidRPr="004A1033" w:rsidRDefault="00AF5DD5" w:rsidP="00834020">
            <w:pPr>
              <w:spacing w:before="120" w:after="120"/>
              <w:rPr>
                <w:rFonts w:ascii="Arial" w:hAnsi="Arial" w:cs="Arial"/>
              </w:rPr>
            </w:pPr>
            <w:r w:rsidRPr="004A1033">
              <w:rPr>
                <w:rFonts w:ascii="Arial" w:hAnsi="Arial" w:cs="Arial"/>
              </w:rPr>
              <w:t>innerhalb von 4 Wochen nach Fristende</w:t>
            </w:r>
          </w:p>
        </w:tc>
        <w:tc>
          <w:tcPr>
            <w:tcW w:w="3511" w:type="dxa"/>
          </w:tcPr>
          <w:p w14:paraId="5C764503" w14:textId="77777777" w:rsidR="00AF5DD5" w:rsidRPr="004A1033" w:rsidRDefault="00AF5DD5" w:rsidP="00834020">
            <w:pPr>
              <w:spacing w:before="120" w:after="120"/>
              <w:rPr>
                <w:rFonts w:ascii="Arial" w:hAnsi="Arial" w:cs="Arial"/>
              </w:rPr>
            </w:pPr>
          </w:p>
        </w:tc>
      </w:tr>
      <w:tr w:rsidR="00AF5DD5" w:rsidRPr="004A1033" w14:paraId="1E217A55" w14:textId="77777777" w:rsidTr="00834020">
        <w:tc>
          <w:tcPr>
            <w:tcW w:w="2225" w:type="dxa"/>
          </w:tcPr>
          <w:p w14:paraId="4FDA8573" w14:textId="77777777" w:rsidR="00AF5DD5" w:rsidRPr="004A1033" w:rsidRDefault="00AF5DD5" w:rsidP="00834020">
            <w:pPr>
              <w:spacing w:before="120" w:after="120"/>
              <w:rPr>
                <w:rFonts w:ascii="Arial" w:hAnsi="Arial" w:cs="Arial"/>
                <w:b/>
              </w:rPr>
            </w:pPr>
          </w:p>
        </w:tc>
        <w:tc>
          <w:tcPr>
            <w:tcW w:w="3141" w:type="dxa"/>
          </w:tcPr>
          <w:p w14:paraId="0D3E59F5" w14:textId="77777777" w:rsidR="00AF5DD5" w:rsidRPr="004A1033" w:rsidRDefault="00AF5DD5" w:rsidP="00834020">
            <w:pPr>
              <w:spacing w:before="120" w:after="120"/>
              <w:rPr>
                <w:rFonts w:ascii="Arial" w:hAnsi="Arial" w:cs="Arial"/>
              </w:rPr>
            </w:pPr>
            <w:r w:rsidRPr="004A1033">
              <w:rPr>
                <w:rFonts w:ascii="Arial" w:hAnsi="Arial" w:cs="Arial"/>
              </w:rPr>
              <w:t>Bewerbungsunterlagen bei Mitarbeitern</w:t>
            </w:r>
          </w:p>
        </w:tc>
        <w:tc>
          <w:tcPr>
            <w:tcW w:w="2526" w:type="dxa"/>
          </w:tcPr>
          <w:p w14:paraId="2C0DC2EE" w14:textId="77777777" w:rsidR="00AF5DD5" w:rsidRPr="004A1033" w:rsidRDefault="00AF5DD5" w:rsidP="00834020">
            <w:pPr>
              <w:spacing w:before="120" w:after="120"/>
              <w:rPr>
                <w:rFonts w:ascii="Arial" w:hAnsi="Arial" w:cs="Arial"/>
              </w:rPr>
            </w:pPr>
            <w:r w:rsidRPr="004A1033">
              <w:rPr>
                <w:rFonts w:ascii="Arial" w:hAnsi="Arial" w:cs="Arial"/>
              </w:rPr>
              <w:t>10 Jahre nach Beendigung des Arbeitsverhältnisses</w:t>
            </w:r>
          </w:p>
        </w:tc>
        <w:tc>
          <w:tcPr>
            <w:tcW w:w="2874" w:type="dxa"/>
          </w:tcPr>
          <w:p w14:paraId="26FBDD69" w14:textId="77777777" w:rsidR="00AF5DD5" w:rsidRPr="004A1033" w:rsidRDefault="00AF5DD5" w:rsidP="00834020">
            <w:pPr>
              <w:spacing w:before="120" w:after="120"/>
              <w:rPr>
                <w:rFonts w:ascii="Arial" w:hAnsi="Arial" w:cs="Arial"/>
              </w:rPr>
            </w:pPr>
            <w:r w:rsidRPr="004A1033">
              <w:rPr>
                <w:rFonts w:ascii="Arial" w:hAnsi="Arial" w:cs="Arial"/>
              </w:rPr>
              <w:t xml:space="preserve">innerhalb von 6 Monaten nach Ablauf der Aufbewahrungsfrist </w:t>
            </w:r>
          </w:p>
        </w:tc>
        <w:tc>
          <w:tcPr>
            <w:tcW w:w="3511" w:type="dxa"/>
          </w:tcPr>
          <w:p w14:paraId="2769BA6C" w14:textId="77777777" w:rsidR="00AF5DD5" w:rsidRPr="004A1033" w:rsidRDefault="00AF5DD5" w:rsidP="00834020">
            <w:pPr>
              <w:spacing w:before="120" w:after="120"/>
              <w:rPr>
                <w:rFonts w:ascii="Arial" w:hAnsi="Arial" w:cs="Arial"/>
              </w:rPr>
            </w:pPr>
            <w:r w:rsidRPr="004A1033">
              <w:rPr>
                <w:rFonts w:ascii="Arial" w:hAnsi="Arial" w:cs="Arial"/>
              </w:rPr>
              <w:t>Die Aufbewahrungsfrist beginnt jeweils mit dem Schluss des Kalenderjahrs in dem das Arbeitsverhältnis endete.</w:t>
            </w:r>
          </w:p>
        </w:tc>
      </w:tr>
      <w:tr w:rsidR="00AF5DD5" w:rsidRPr="004A1033" w14:paraId="058D999B" w14:textId="77777777" w:rsidTr="00834020">
        <w:tc>
          <w:tcPr>
            <w:tcW w:w="2225" w:type="dxa"/>
          </w:tcPr>
          <w:p w14:paraId="055ED218" w14:textId="77777777" w:rsidR="00AF5DD5" w:rsidRPr="004A1033" w:rsidRDefault="00AF5DD5" w:rsidP="00834020">
            <w:pPr>
              <w:spacing w:before="120" w:after="120"/>
              <w:rPr>
                <w:rFonts w:ascii="Arial" w:hAnsi="Arial" w:cs="Arial"/>
                <w:b/>
              </w:rPr>
            </w:pPr>
          </w:p>
        </w:tc>
        <w:tc>
          <w:tcPr>
            <w:tcW w:w="3141" w:type="dxa"/>
          </w:tcPr>
          <w:p w14:paraId="21AE9393" w14:textId="77777777" w:rsidR="00AF5DD5" w:rsidRPr="004A1033" w:rsidRDefault="00AF5DD5" w:rsidP="00834020">
            <w:pPr>
              <w:spacing w:before="120" w:after="120"/>
              <w:rPr>
                <w:rFonts w:ascii="Arial" w:hAnsi="Arial" w:cs="Arial"/>
              </w:rPr>
            </w:pPr>
            <w:r w:rsidRPr="004A1033">
              <w:rPr>
                <w:rFonts w:ascii="Arial" w:hAnsi="Arial" w:cs="Arial"/>
              </w:rPr>
              <w:t>Reisekostenabrechnung</w:t>
            </w:r>
          </w:p>
        </w:tc>
        <w:tc>
          <w:tcPr>
            <w:tcW w:w="2526" w:type="dxa"/>
          </w:tcPr>
          <w:p w14:paraId="4160325D" w14:textId="77777777" w:rsidR="00AF5DD5" w:rsidRPr="004A1033" w:rsidRDefault="00AF5DD5" w:rsidP="00834020">
            <w:pPr>
              <w:spacing w:before="120" w:after="120"/>
              <w:rPr>
                <w:rFonts w:ascii="Arial" w:hAnsi="Arial" w:cs="Arial"/>
              </w:rPr>
            </w:pPr>
          </w:p>
        </w:tc>
        <w:tc>
          <w:tcPr>
            <w:tcW w:w="2874" w:type="dxa"/>
          </w:tcPr>
          <w:p w14:paraId="2278E9F6" w14:textId="77777777" w:rsidR="00AF5DD5" w:rsidRPr="004A1033" w:rsidRDefault="00AF5DD5" w:rsidP="00834020">
            <w:pPr>
              <w:spacing w:before="120" w:after="120"/>
              <w:rPr>
                <w:rFonts w:ascii="Arial" w:hAnsi="Arial" w:cs="Arial"/>
              </w:rPr>
            </w:pPr>
          </w:p>
        </w:tc>
        <w:tc>
          <w:tcPr>
            <w:tcW w:w="3511" w:type="dxa"/>
          </w:tcPr>
          <w:p w14:paraId="13B4437C" w14:textId="77777777" w:rsidR="00AF5DD5" w:rsidRPr="004A1033" w:rsidRDefault="00AF5DD5" w:rsidP="00834020">
            <w:pPr>
              <w:spacing w:before="120" w:after="120"/>
              <w:rPr>
                <w:rFonts w:ascii="Arial" w:hAnsi="Arial" w:cs="Arial"/>
              </w:rPr>
            </w:pPr>
          </w:p>
        </w:tc>
      </w:tr>
      <w:tr w:rsidR="00AF5DD5" w:rsidRPr="004A1033" w14:paraId="757B3020" w14:textId="77777777" w:rsidTr="00834020">
        <w:tc>
          <w:tcPr>
            <w:tcW w:w="2225" w:type="dxa"/>
          </w:tcPr>
          <w:p w14:paraId="244A9392" w14:textId="77777777" w:rsidR="00AF5DD5" w:rsidRPr="004A1033" w:rsidRDefault="00AF5DD5" w:rsidP="00834020">
            <w:pPr>
              <w:spacing w:before="120" w:after="120"/>
              <w:rPr>
                <w:rFonts w:ascii="Arial" w:hAnsi="Arial" w:cs="Arial"/>
                <w:b/>
              </w:rPr>
            </w:pPr>
          </w:p>
        </w:tc>
        <w:tc>
          <w:tcPr>
            <w:tcW w:w="3141" w:type="dxa"/>
          </w:tcPr>
          <w:p w14:paraId="5C0C0DB9" w14:textId="77777777" w:rsidR="00AF5DD5" w:rsidRPr="004A1033" w:rsidRDefault="00AF5DD5" w:rsidP="00834020">
            <w:pPr>
              <w:spacing w:before="120" w:after="120"/>
              <w:rPr>
                <w:rFonts w:ascii="Arial" w:hAnsi="Arial" w:cs="Arial"/>
              </w:rPr>
            </w:pPr>
            <w:r w:rsidRPr="004A1033">
              <w:rPr>
                <w:rFonts w:ascii="Arial" w:hAnsi="Arial" w:cs="Arial"/>
              </w:rPr>
              <w:t>Mitarbeiterdarlehen</w:t>
            </w:r>
          </w:p>
        </w:tc>
        <w:tc>
          <w:tcPr>
            <w:tcW w:w="2526" w:type="dxa"/>
          </w:tcPr>
          <w:p w14:paraId="55774933" w14:textId="77777777" w:rsidR="00AF5DD5" w:rsidRPr="004A1033" w:rsidRDefault="00AF5DD5" w:rsidP="00834020">
            <w:pPr>
              <w:spacing w:before="120" w:after="120"/>
              <w:rPr>
                <w:rFonts w:ascii="Arial" w:hAnsi="Arial" w:cs="Arial"/>
              </w:rPr>
            </w:pPr>
          </w:p>
        </w:tc>
        <w:tc>
          <w:tcPr>
            <w:tcW w:w="2874" w:type="dxa"/>
          </w:tcPr>
          <w:p w14:paraId="5C3FFEF2" w14:textId="77777777" w:rsidR="00AF5DD5" w:rsidRPr="004A1033" w:rsidRDefault="00AF5DD5" w:rsidP="00834020">
            <w:pPr>
              <w:spacing w:before="120" w:after="120"/>
              <w:rPr>
                <w:rFonts w:ascii="Arial" w:hAnsi="Arial" w:cs="Arial"/>
              </w:rPr>
            </w:pPr>
          </w:p>
        </w:tc>
        <w:tc>
          <w:tcPr>
            <w:tcW w:w="3511" w:type="dxa"/>
          </w:tcPr>
          <w:p w14:paraId="1E246674" w14:textId="77777777" w:rsidR="00AF5DD5" w:rsidRPr="004A1033" w:rsidRDefault="00AF5DD5" w:rsidP="00834020">
            <w:pPr>
              <w:spacing w:before="120" w:after="120"/>
              <w:rPr>
                <w:rFonts w:ascii="Arial" w:hAnsi="Arial" w:cs="Arial"/>
              </w:rPr>
            </w:pPr>
          </w:p>
        </w:tc>
      </w:tr>
      <w:tr w:rsidR="00AF5DD5" w:rsidRPr="004A1033" w14:paraId="6C0A13D6" w14:textId="77777777" w:rsidTr="00834020">
        <w:tc>
          <w:tcPr>
            <w:tcW w:w="2225" w:type="dxa"/>
          </w:tcPr>
          <w:p w14:paraId="11F2407A" w14:textId="77777777" w:rsidR="00AF5DD5" w:rsidRPr="004A1033" w:rsidRDefault="00AF5DD5" w:rsidP="00834020">
            <w:pPr>
              <w:spacing w:before="120" w:after="120"/>
              <w:rPr>
                <w:rFonts w:ascii="Arial" w:hAnsi="Arial" w:cs="Arial"/>
                <w:b/>
              </w:rPr>
            </w:pPr>
          </w:p>
        </w:tc>
        <w:tc>
          <w:tcPr>
            <w:tcW w:w="3141" w:type="dxa"/>
          </w:tcPr>
          <w:p w14:paraId="15A03DBF" w14:textId="77777777" w:rsidR="00AF5DD5" w:rsidRPr="004A1033" w:rsidRDefault="00AF5DD5" w:rsidP="00834020">
            <w:pPr>
              <w:spacing w:before="120" w:after="120"/>
              <w:rPr>
                <w:rFonts w:ascii="Arial" w:hAnsi="Arial" w:cs="Arial"/>
              </w:rPr>
            </w:pPr>
            <w:r w:rsidRPr="004A1033">
              <w:rPr>
                <w:rFonts w:ascii="Arial" w:hAnsi="Arial" w:cs="Arial"/>
              </w:rPr>
              <w:t>Arbeitszeiterfassung</w:t>
            </w:r>
          </w:p>
        </w:tc>
        <w:tc>
          <w:tcPr>
            <w:tcW w:w="2526" w:type="dxa"/>
          </w:tcPr>
          <w:p w14:paraId="3F6D8F6B" w14:textId="77777777" w:rsidR="00AF5DD5" w:rsidRPr="004A1033" w:rsidRDefault="00AF5DD5" w:rsidP="00834020">
            <w:pPr>
              <w:spacing w:before="120" w:after="120"/>
              <w:rPr>
                <w:rFonts w:ascii="Arial" w:hAnsi="Arial" w:cs="Arial"/>
              </w:rPr>
            </w:pPr>
          </w:p>
        </w:tc>
        <w:tc>
          <w:tcPr>
            <w:tcW w:w="2874" w:type="dxa"/>
          </w:tcPr>
          <w:p w14:paraId="6923DD33" w14:textId="77777777" w:rsidR="00AF5DD5" w:rsidRPr="004A1033" w:rsidRDefault="00AF5DD5" w:rsidP="00834020">
            <w:pPr>
              <w:spacing w:before="120" w:after="120"/>
              <w:rPr>
                <w:rFonts w:ascii="Arial" w:hAnsi="Arial" w:cs="Arial"/>
              </w:rPr>
            </w:pPr>
          </w:p>
        </w:tc>
        <w:tc>
          <w:tcPr>
            <w:tcW w:w="3511" w:type="dxa"/>
          </w:tcPr>
          <w:p w14:paraId="1FE9EBDC" w14:textId="77777777" w:rsidR="00AF5DD5" w:rsidRPr="004A1033" w:rsidRDefault="00AF5DD5" w:rsidP="00834020">
            <w:pPr>
              <w:spacing w:before="120" w:after="120"/>
              <w:rPr>
                <w:rFonts w:ascii="Arial" w:hAnsi="Arial" w:cs="Arial"/>
              </w:rPr>
            </w:pPr>
          </w:p>
        </w:tc>
      </w:tr>
      <w:tr w:rsidR="00AF5DD5" w:rsidRPr="004A1033" w14:paraId="24757FAC" w14:textId="77777777" w:rsidTr="00834020">
        <w:tc>
          <w:tcPr>
            <w:tcW w:w="2225" w:type="dxa"/>
          </w:tcPr>
          <w:p w14:paraId="59A7EC6E" w14:textId="77777777" w:rsidR="00AF5DD5" w:rsidRPr="004A1033" w:rsidRDefault="00AF5DD5" w:rsidP="00834020">
            <w:pPr>
              <w:spacing w:before="120" w:after="120"/>
              <w:rPr>
                <w:rFonts w:ascii="Arial" w:hAnsi="Arial" w:cs="Arial"/>
                <w:b/>
              </w:rPr>
            </w:pPr>
          </w:p>
        </w:tc>
        <w:tc>
          <w:tcPr>
            <w:tcW w:w="3141" w:type="dxa"/>
          </w:tcPr>
          <w:p w14:paraId="1A262330" w14:textId="77777777" w:rsidR="00AF5DD5" w:rsidRPr="004A1033" w:rsidRDefault="00AF5DD5" w:rsidP="00834020">
            <w:pPr>
              <w:spacing w:before="120" w:after="120"/>
              <w:rPr>
                <w:rFonts w:ascii="Arial" w:hAnsi="Arial" w:cs="Arial"/>
              </w:rPr>
            </w:pPr>
            <w:r w:rsidRPr="004A1033">
              <w:rPr>
                <w:rFonts w:ascii="Arial" w:hAnsi="Arial" w:cs="Arial"/>
              </w:rPr>
              <w:t>Mitarbeiterfotos auf der Homepage</w:t>
            </w:r>
          </w:p>
        </w:tc>
        <w:tc>
          <w:tcPr>
            <w:tcW w:w="2526" w:type="dxa"/>
          </w:tcPr>
          <w:p w14:paraId="44209924" w14:textId="77777777" w:rsidR="00AF5DD5" w:rsidRPr="004A1033" w:rsidRDefault="00AF5DD5" w:rsidP="00834020">
            <w:pPr>
              <w:spacing w:before="120" w:after="120"/>
              <w:rPr>
                <w:rFonts w:ascii="Arial" w:hAnsi="Arial" w:cs="Arial"/>
              </w:rPr>
            </w:pPr>
            <w:r w:rsidRPr="004A1033">
              <w:rPr>
                <w:rFonts w:ascii="Arial" w:hAnsi="Arial" w:cs="Arial"/>
              </w:rPr>
              <w:t>Keine Aufbewahrungsfrist</w:t>
            </w:r>
          </w:p>
        </w:tc>
        <w:tc>
          <w:tcPr>
            <w:tcW w:w="2874" w:type="dxa"/>
          </w:tcPr>
          <w:p w14:paraId="319FD677" w14:textId="100CCBA5" w:rsidR="00AF5DD5" w:rsidRPr="004A1033" w:rsidRDefault="00AF5DD5" w:rsidP="00834020">
            <w:pPr>
              <w:spacing w:before="120" w:after="120"/>
              <w:rPr>
                <w:rFonts w:ascii="Arial" w:hAnsi="Arial" w:cs="Arial"/>
              </w:rPr>
            </w:pPr>
            <w:r w:rsidRPr="004A1033">
              <w:rPr>
                <w:rFonts w:ascii="Arial" w:hAnsi="Arial" w:cs="Arial"/>
              </w:rPr>
              <w:t xml:space="preserve">Innerhalb von 14 Tagen nach Beendigung des </w:t>
            </w:r>
            <w:r w:rsidR="00834020">
              <w:rPr>
                <w:rFonts w:ascii="Arial" w:hAnsi="Arial" w:cs="Arial"/>
              </w:rPr>
              <w:br/>
            </w:r>
            <w:r w:rsidRPr="004A1033">
              <w:rPr>
                <w:rFonts w:ascii="Arial" w:hAnsi="Arial" w:cs="Arial"/>
              </w:rPr>
              <w:t>Arbeitsverhältnisses oder nach Widerruf</w:t>
            </w:r>
          </w:p>
        </w:tc>
        <w:tc>
          <w:tcPr>
            <w:tcW w:w="3511" w:type="dxa"/>
          </w:tcPr>
          <w:p w14:paraId="5BF36BA5" w14:textId="55ED43B8" w:rsidR="00AF5DD5" w:rsidRPr="004A1033" w:rsidRDefault="00AF5DD5" w:rsidP="00834020">
            <w:pPr>
              <w:spacing w:before="120" w:after="120"/>
              <w:rPr>
                <w:rFonts w:ascii="Arial" w:hAnsi="Arial" w:cs="Arial"/>
              </w:rPr>
            </w:pPr>
            <w:r w:rsidRPr="004A1033">
              <w:rPr>
                <w:rFonts w:ascii="Arial" w:hAnsi="Arial" w:cs="Arial"/>
              </w:rPr>
              <w:t xml:space="preserve">Die Dateien sind sowohl von der Homepage zu entfernen als auch in der Mediathek des CMS zu </w:t>
            </w:r>
            <w:r w:rsidR="00834020">
              <w:rPr>
                <w:rFonts w:ascii="Arial" w:hAnsi="Arial" w:cs="Arial"/>
              </w:rPr>
              <w:br/>
            </w:r>
            <w:r w:rsidRPr="004A1033">
              <w:rPr>
                <w:rFonts w:ascii="Arial" w:hAnsi="Arial" w:cs="Arial"/>
              </w:rPr>
              <w:t xml:space="preserve">löschen. </w:t>
            </w:r>
          </w:p>
        </w:tc>
      </w:tr>
      <w:tr w:rsidR="00AF5DD5" w:rsidRPr="004A1033" w14:paraId="5C66E6B6" w14:textId="77777777" w:rsidTr="00834020">
        <w:tc>
          <w:tcPr>
            <w:tcW w:w="2225" w:type="dxa"/>
          </w:tcPr>
          <w:p w14:paraId="4AAF9E15" w14:textId="77777777" w:rsidR="00AF5DD5" w:rsidRPr="004A1033" w:rsidRDefault="00AF5DD5" w:rsidP="00834020">
            <w:pPr>
              <w:spacing w:before="120" w:after="120"/>
              <w:rPr>
                <w:rFonts w:ascii="Arial" w:hAnsi="Arial" w:cs="Arial"/>
                <w:b/>
              </w:rPr>
            </w:pPr>
          </w:p>
        </w:tc>
        <w:tc>
          <w:tcPr>
            <w:tcW w:w="3141" w:type="dxa"/>
          </w:tcPr>
          <w:p w14:paraId="4E507919" w14:textId="77777777" w:rsidR="00AF5DD5" w:rsidRPr="004A1033" w:rsidRDefault="00AF5DD5" w:rsidP="00834020">
            <w:pPr>
              <w:spacing w:before="120" w:after="120"/>
              <w:rPr>
                <w:rFonts w:ascii="Arial" w:hAnsi="Arial" w:cs="Arial"/>
              </w:rPr>
            </w:pPr>
            <w:r w:rsidRPr="004A1033">
              <w:rPr>
                <w:rFonts w:ascii="Arial" w:hAnsi="Arial" w:cs="Arial"/>
              </w:rPr>
              <w:t>Verbandbuch</w:t>
            </w:r>
          </w:p>
        </w:tc>
        <w:tc>
          <w:tcPr>
            <w:tcW w:w="2526" w:type="dxa"/>
          </w:tcPr>
          <w:p w14:paraId="00429C63" w14:textId="77777777" w:rsidR="00AF5DD5" w:rsidRPr="004A1033" w:rsidRDefault="00AF5DD5" w:rsidP="00834020">
            <w:pPr>
              <w:spacing w:before="120" w:after="120"/>
              <w:rPr>
                <w:rFonts w:ascii="Arial" w:hAnsi="Arial" w:cs="Arial"/>
              </w:rPr>
            </w:pPr>
          </w:p>
        </w:tc>
        <w:tc>
          <w:tcPr>
            <w:tcW w:w="2874" w:type="dxa"/>
          </w:tcPr>
          <w:p w14:paraId="16762F73" w14:textId="77777777" w:rsidR="00AF5DD5" w:rsidRPr="004A1033" w:rsidRDefault="00AF5DD5" w:rsidP="00834020">
            <w:pPr>
              <w:spacing w:before="120" w:after="120"/>
              <w:rPr>
                <w:rFonts w:ascii="Arial" w:hAnsi="Arial" w:cs="Arial"/>
              </w:rPr>
            </w:pPr>
          </w:p>
        </w:tc>
        <w:tc>
          <w:tcPr>
            <w:tcW w:w="3511" w:type="dxa"/>
          </w:tcPr>
          <w:p w14:paraId="4F070C12" w14:textId="77777777" w:rsidR="00AF5DD5" w:rsidRPr="004A1033" w:rsidRDefault="00AF5DD5" w:rsidP="00834020">
            <w:pPr>
              <w:spacing w:before="120" w:after="120"/>
              <w:rPr>
                <w:rFonts w:ascii="Arial" w:hAnsi="Arial" w:cs="Arial"/>
              </w:rPr>
            </w:pPr>
          </w:p>
        </w:tc>
      </w:tr>
      <w:tr w:rsidR="00AF5DD5" w:rsidRPr="004A1033" w14:paraId="749F6701" w14:textId="77777777" w:rsidTr="00834020">
        <w:tc>
          <w:tcPr>
            <w:tcW w:w="2225" w:type="dxa"/>
          </w:tcPr>
          <w:p w14:paraId="72ADADCE" w14:textId="77777777" w:rsidR="00AF5DD5" w:rsidRPr="004A1033" w:rsidRDefault="00AF5DD5" w:rsidP="00834020">
            <w:pPr>
              <w:spacing w:before="120" w:after="120"/>
              <w:rPr>
                <w:rFonts w:ascii="Arial" w:hAnsi="Arial" w:cs="Arial"/>
                <w:b/>
              </w:rPr>
            </w:pPr>
          </w:p>
        </w:tc>
        <w:tc>
          <w:tcPr>
            <w:tcW w:w="3141" w:type="dxa"/>
          </w:tcPr>
          <w:p w14:paraId="0BF1A1F0" w14:textId="77777777" w:rsidR="00AF5DD5" w:rsidRPr="004A1033" w:rsidRDefault="00AF5DD5" w:rsidP="00834020">
            <w:pPr>
              <w:spacing w:before="120" w:after="120"/>
              <w:rPr>
                <w:rFonts w:ascii="Arial" w:hAnsi="Arial" w:cs="Arial"/>
              </w:rPr>
            </w:pPr>
            <w:r w:rsidRPr="004A1033">
              <w:rPr>
                <w:rFonts w:ascii="Arial" w:hAnsi="Arial" w:cs="Arial"/>
              </w:rPr>
              <w:t>etc.</w:t>
            </w:r>
          </w:p>
        </w:tc>
        <w:tc>
          <w:tcPr>
            <w:tcW w:w="2526" w:type="dxa"/>
          </w:tcPr>
          <w:p w14:paraId="4FDE2F75" w14:textId="77777777" w:rsidR="00AF5DD5" w:rsidRPr="004A1033" w:rsidRDefault="00AF5DD5" w:rsidP="00834020">
            <w:pPr>
              <w:spacing w:before="120" w:after="120"/>
              <w:rPr>
                <w:rFonts w:ascii="Arial" w:hAnsi="Arial" w:cs="Arial"/>
              </w:rPr>
            </w:pPr>
          </w:p>
        </w:tc>
        <w:tc>
          <w:tcPr>
            <w:tcW w:w="2874" w:type="dxa"/>
          </w:tcPr>
          <w:p w14:paraId="19CF68FB" w14:textId="77777777" w:rsidR="00AF5DD5" w:rsidRPr="004A1033" w:rsidRDefault="00AF5DD5" w:rsidP="00834020">
            <w:pPr>
              <w:spacing w:before="120" w:after="120"/>
              <w:rPr>
                <w:rFonts w:ascii="Arial" w:hAnsi="Arial" w:cs="Arial"/>
              </w:rPr>
            </w:pPr>
          </w:p>
        </w:tc>
        <w:tc>
          <w:tcPr>
            <w:tcW w:w="3511" w:type="dxa"/>
          </w:tcPr>
          <w:p w14:paraId="44FB37FB" w14:textId="77777777" w:rsidR="00AF5DD5" w:rsidRPr="004A1033" w:rsidRDefault="00AF5DD5" w:rsidP="00834020">
            <w:pPr>
              <w:spacing w:before="120" w:after="120"/>
              <w:rPr>
                <w:rFonts w:ascii="Arial" w:hAnsi="Arial" w:cs="Arial"/>
              </w:rPr>
            </w:pPr>
          </w:p>
        </w:tc>
      </w:tr>
      <w:tr w:rsidR="00834020" w:rsidRPr="004A1033" w14:paraId="576B5F6D" w14:textId="77777777" w:rsidTr="009019AC">
        <w:tc>
          <w:tcPr>
            <w:tcW w:w="14277" w:type="dxa"/>
            <w:gridSpan w:val="5"/>
          </w:tcPr>
          <w:p w14:paraId="63629141" w14:textId="77777777" w:rsidR="00834020" w:rsidRPr="004A1033" w:rsidRDefault="00834020" w:rsidP="00834020">
            <w:pPr>
              <w:spacing w:before="120" w:after="120"/>
              <w:rPr>
                <w:rFonts w:ascii="Arial" w:hAnsi="Arial" w:cs="Arial"/>
              </w:rPr>
            </w:pPr>
          </w:p>
        </w:tc>
      </w:tr>
      <w:tr w:rsidR="00AF5DD5" w:rsidRPr="004A1033" w14:paraId="725D2F2D" w14:textId="77777777" w:rsidTr="00834020">
        <w:tc>
          <w:tcPr>
            <w:tcW w:w="2225" w:type="dxa"/>
          </w:tcPr>
          <w:p w14:paraId="4D38B941" w14:textId="77777777" w:rsidR="00AF5DD5" w:rsidRPr="004A1033" w:rsidRDefault="00AF5DD5" w:rsidP="00834020">
            <w:pPr>
              <w:spacing w:before="120" w:after="120"/>
              <w:rPr>
                <w:rFonts w:ascii="Arial" w:hAnsi="Arial" w:cs="Arial"/>
                <w:b/>
              </w:rPr>
            </w:pPr>
            <w:r w:rsidRPr="004A1033">
              <w:rPr>
                <w:rFonts w:ascii="Arial" w:hAnsi="Arial" w:cs="Arial"/>
                <w:b/>
              </w:rPr>
              <w:t>EDV</w:t>
            </w:r>
          </w:p>
        </w:tc>
        <w:tc>
          <w:tcPr>
            <w:tcW w:w="3141" w:type="dxa"/>
          </w:tcPr>
          <w:p w14:paraId="1427D898" w14:textId="77777777" w:rsidR="00AF5DD5" w:rsidRPr="004A1033" w:rsidRDefault="005C7FCD" w:rsidP="00834020">
            <w:pPr>
              <w:spacing w:before="120" w:after="120"/>
              <w:rPr>
                <w:rFonts w:ascii="Arial" w:hAnsi="Arial" w:cs="Arial"/>
              </w:rPr>
            </w:pPr>
            <w:r w:rsidRPr="004A1033">
              <w:rPr>
                <w:rFonts w:ascii="Arial" w:hAnsi="Arial" w:cs="Arial"/>
              </w:rPr>
              <w:t xml:space="preserve">Protokolle Firewall </w:t>
            </w:r>
          </w:p>
        </w:tc>
        <w:tc>
          <w:tcPr>
            <w:tcW w:w="2526" w:type="dxa"/>
          </w:tcPr>
          <w:p w14:paraId="57ACFADC" w14:textId="77777777" w:rsidR="00AF5DD5" w:rsidRPr="004A1033" w:rsidRDefault="005C7FCD" w:rsidP="00834020">
            <w:pPr>
              <w:spacing w:before="120" w:after="120"/>
              <w:rPr>
                <w:rFonts w:ascii="Arial" w:hAnsi="Arial" w:cs="Arial"/>
              </w:rPr>
            </w:pPr>
            <w:r w:rsidRPr="004A1033">
              <w:rPr>
                <w:rFonts w:ascii="Arial" w:hAnsi="Arial" w:cs="Arial"/>
              </w:rPr>
              <w:t>6 Monate</w:t>
            </w:r>
          </w:p>
        </w:tc>
        <w:tc>
          <w:tcPr>
            <w:tcW w:w="2874" w:type="dxa"/>
          </w:tcPr>
          <w:p w14:paraId="2220BA3E" w14:textId="77777777" w:rsidR="00AF5DD5" w:rsidRPr="004A1033" w:rsidRDefault="005C7FCD" w:rsidP="00834020">
            <w:pPr>
              <w:spacing w:before="120" w:after="120"/>
              <w:rPr>
                <w:rFonts w:ascii="Arial" w:hAnsi="Arial" w:cs="Arial"/>
              </w:rPr>
            </w:pPr>
            <w:r w:rsidRPr="004A1033">
              <w:rPr>
                <w:rFonts w:ascii="Arial" w:hAnsi="Arial" w:cs="Arial"/>
              </w:rPr>
              <w:t>Unmittelbar</w:t>
            </w:r>
          </w:p>
        </w:tc>
        <w:tc>
          <w:tcPr>
            <w:tcW w:w="3511" w:type="dxa"/>
          </w:tcPr>
          <w:p w14:paraId="5C959AB6" w14:textId="0A4BCE54" w:rsidR="00AF5DD5" w:rsidRPr="004A1033" w:rsidRDefault="005C7FCD" w:rsidP="00834020">
            <w:pPr>
              <w:spacing w:before="120" w:after="120"/>
              <w:rPr>
                <w:rFonts w:ascii="Arial" w:hAnsi="Arial" w:cs="Arial"/>
              </w:rPr>
            </w:pPr>
            <w:r w:rsidRPr="004A1033">
              <w:rPr>
                <w:rFonts w:ascii="Arial" w:hAnsi="Arial" w:cs="Arial"/>
              </w:rPr>
              <w:t xml:space="preserve">Die Löschung sollte technisch </w:t>
            </w:r>
            <w:r w:rsidR="00834020">
              <w:rPr>
                <w:rFonts w:ascii="Arial" w:hAnsi="Arial" w:cs="Arial"/>
              </w:rPr>
              <w:br/>
            </w:r>
            <w:r w:rsidRPr="004A1033">
              <w:rPr>
                <w:rFonts w:ascii="Arial" w:hAnsi="Arial" w:cs="Arial"/>
              </w:rPr>
              <w:t>sichergestellt werden.</w:t>
            </w:r>
          </w:p>
        </w:tc>
      </w:tr>
      <w:tr w:rsidR="00AF5DD5" w:rsidRPr="004A1033" w14:paraId="0AB2E59E" w14:textId="77777777" w:rsidTr="00834020">
        <w:tc>
          <w:tcPr>
            <w:tcW w:w="2225" w:type="dxa"/>
          </w:tcPr>
          <w:p w14:paraId="7BE7C33C" w14:textId="77777777" w:rsidR="00AF5DD5" w:rsidRPr="004A1033" w:rsidRDefault="00AF5DD5" w:rsidP="00834020">
            <w:pPr>
              <w:spacing w:before="120" w:after="120"/>
              <w:rPr>
                <w:rFonts w:ascii="Arial" w:hAnsi="Arial" w:cs="Arial"/>
                <w:b/>
              </w:rPr>
            </w:pPr>
          </w:p>
        </w:tc>
        <w:tc>
          <w:tcPr>
            <w:tcW w:w="3141" w:type="dxa"/>
          </w:tcPr>
          <w:p w14:paraId="0539D89A" w14:textId="77777777" w:rsidR="00AF5DD5" w:rsidRPr="004A1033" w:rsidRDefault="00AF5DD5" w:rsidP="00834020">
            <w:pPr>
              <w:spacing w:before="120" w:after="120"/>
              <w:rPr>
                <w:rFonts w:ascii="Arial" w:hAnsi="Arial" w:cs="Arial"/>
              </w:rPr>
            </w:pPr>
            <w:r w:rsidRPr="004A1033">
              <w:rPr>
                <w:rFonts w:ascii="Arial" w:hAnsi="Arial" w:cs="Arial"/>
              </w:rPr>
              <w:t>Protokolle Windows (Mitarbeiter)</w:t>
            </w:r>
          </w:p>
        </w:tc>
        <w:tc>
          <w:tcPr>
            <w:tcW w:w="2526" w:type="dxa"/>
          </w:tcPr>
          <w:p w14:paraId="17372C8B" w14:textId="77777777" w:rsidR="00AF5DD5" w:rsidRPr="004A1033" w:rsidRDefault="00AF5DD5" w:rsidP="00834020">
            <w:pPr>
              <w:spacing w:before="120" w:after="120"/>
              <w:rPr>
                <w:rFonts w:ascii="Arial" w:hAnsi="Arial" w:cs="Arial"/>
              </w:rPr>
            </w:pPr>
          </w:p>
        </w:tc>
        <w:tc>
          <w:tcPr>
            <w:tcW w:w="2874" w:type="dxa"/>
          </w:tcPr>
          <w:p w14:paraId="3AB4847F" w14:textId="77777777" w:rsidR="00AF5DD5" w:rsidRPr="004A1033" w:rsidRDefault="00AF5DD5" w:rsidP="00834020">
            <w:pPr>
              <w:spacing w:before="120" w:after="120"/>
              <w:rPr>
                <w:rFonts w:ascii="Arial" w:hAnsi="Arial" w:cs="Arial"/>
              </w:rPr>
            </w:pPr>
          </w:p>
        </w:tc>
        <w:tc>
          <w:tcPr>
            <w:tcW w:w="3511" w:type="dxa"/>
          </w:tcPr>
          <w:p w14:paraId="3A4BD839" w14:textId="77777777" w:rsidR="00AF5DD5" w:rsidRPr="004A1033" w:rsidRDefault="00AF5DD5" w:rsidP="00834020">
            <w:pPr>
              <w:spacing w:before="120" w:after="120"/>
              <w:rPr>
                <w:rFonts w:ascii="Arial" w:hAnsi="Arial" w:cs="Arial"/>
              </w:rPr>
            </w:pPr>
          </w:p>
        </w:tc>
      </w:tr>
      <w:tr w:rsidR="00AF5DD5" w:rsidRPr="004A1033" w14:paraId="5C0724AE" w14:textId="77777777" w:rsidTr="00834020">
        <w:tc>
          <w:tcPr>
            <w:tcW w:w="2225" w:type="dxa"/>
          </w:tcPr>
          <w:p w14:paraId="0C1F88E3" w14:textId="77777777" w:rsidR="00AF5DD5" w:rsidRPr="004A1033" w:rsidRDefault="00AF5DD5" w:rsidP="00834020">
            <w:pPr>
              <w:spacing w:before="120" w:after="120"/>
              <w:rPr>
                <w:rFonts w:ascii="Arial" w:hAnsi="Arial" w:cs="Arial"/>
                <w:b/>
              </w:rPr>
            </w:pPr>
          </w:p>
        </w:tc>
        <w:tc>
          <w:tcPr>
            <w:tcW w:w="3141" w:type="dxa"/>
          </w:tcPr>
          <w:p w14:paraId="30D31F91" w14:textId="77777777" w:rsidR="00AF5DD5" w:rsidRPr="004A1033" w:rsidRDefault="005C7FCD" w:rsidP="00834020">
            <w:pPr>
              <w:spacing w:before="120" w:after="120"/>
              <w:rPr>
                <w:rFonts w:ascii="Arial" w:hAnsi="Arial" w:cs="Arial"/>
              </w:rPr>
            </w:pPr>
            <w:r w:rsidRPr="004A1033">
              <w:rPr>
                <w:rFonts w:ascii="Arial" w:hAnsi="Arial" w:cs="Arial"/>
              </w:rPr>
              <w:t>Protokolle Gäste-WLAN</w:t>
            </w:r>
          </w:p>
        </w:tc>
        <w:tc>
          <w:tcPr>
            <w:tcW w:w="2526" w:type="dxa"/>
          </w:tcPr>
          <w:p w14:paraId="2E6ED2DF" w14:textId="77777777" w:rsidR="00AF5DD5" w:rsidRPr="004A1033" w:rsidRDefault="00AF5DD5" w:rsidP="00834020">
            <w:pPr>
              <w:spacing w:before="120" w:after="120"/>
              <w:rPr>
                <w:rFonts w:ascii="Arial" w:hAnsi="Arial" w:cs="Arial"/>
              </w:rPr>
            </w:pPr>
          </w:p>
        </w:tc>
        <w:tc>
          <w:tcPr>
            <w:tcW w:w="2874" w:type="dxa"/>
          </w:tcPr>
          <w:p w14:paraId="6C9C7CA4" w14:textId="77777777" w:rsidR="00AF5DD5" w:rsidRPr="004A1033" w:rsidRDefault="00AF5DD5" w:rsidP="00834020">
            <w:pPr>
              <w:spacing w:before="120" w:after="120"/>
              <w:rPr>
                <w:rFonts w:ascii="Arial" w:hAnsi="Arial" w:cs="Arial"/>
              </w:rPr>
            </w:pPr>
          </w:p>
        </w:tc>
        <w:tc>
          <w:tcPr>
            <w:tcW w:w="3511" w:type="dxa"/>
          </w:tcPr>
          <w:p w14:paraId="4A66924B" w14:textId="77777777" w:rsidR="00AF5DD5" w:rsidRPr="004A1033" w:rsidRDefault="00AF5DD5" w:rsidP="00834020">
            <w:pPr>
              <w:spacing w:before="120" w:after="120"/>
              <w:rPr>
                <w:rFonts w:ascii="Arial" w:hAnsi="Arial" w:cs="Arial"/>
              </w:rPr>
            </w:pPr>
          </w:p>
        </w:tc>
      </w:tr>
      <w:tr w:rsidR="00AF5DD5" w:rsidRPr="004A1033" w14:paraId="3FB92ACF" w14:textId="77777777" w:rsidTr="00834020">
        <w:tc>
          <w:tcPr>
            <w:tcW w:w="2225" w:type="dxa"/>
          </w:tcPr>
          <w:p w14:paraId="19171476" w14:textId="77777777" w:rsidR="00AF5DD5" w:rsidRPr="004A1033" w:rsidRDefault="00AF5DD5" w:rsidP="00834020">
            <w:pPr>
              <w:spacing w:before="120" w:after="120"/>
              <w:rPr>
                <w:rFonts w:ascii="Arial" w:hAnsi="Arial" w:cs="Arial"/>
                <w:b/>
              </w:rPr>
            </w:pPr>
          </w:p>
        </w:tc>
        <w:tc>
          <w:tcPr>
            <w:tcW w:w="3141" w:type="dxa"/>
          </w:tcPr>
          <w:p w14:paraId="25789FE7" w14:textId="77777777" w:rsidR="00AF5DD5" w:rsidRPr="004A1033" w:rsidRDefault="00AF5DD5" w:rsidP="00834020">
            <w:pPr>
              <w:spacing w:before="120" w:after="120"/>
              <w:rPr>
                <w:rFonts w:ascii="Arial" w:hAnsi="Arial" w:cs="Arial"/>
              </w:rPr>
            </w:pPr>
            <w:r w:rsidRPr="004A1033">
              <w:rPr>
                <w:rFonts w:ascii="Arial" w:hAnsi="Arial" w:cs="Arial"/>
              </w:rPr>
              <w:t>Protokolle Steuerberatersoftware</w:t>
            </w:r>
          </w:p>
        </w:tc>
        <w:tc>
          <w:tcPr>
            <w:tcW w:w="2526" w:type="dxa"/>
          </w:tcPr>
          <w:p w14:paraId="1F9B1AC4" w14:textId="77777777" w:rsidR="00AF5DD5" w:rsidRPr="004A1033" w:rsidRDefault="00AF5DD5" w:rsidP="00834020">
            <w:pPr>
              <w:spacing w:before="120" w:after="120"/>
              <w:rPr>
                <w:rFonts w:ascii="Arial" w:hAnsi="Arial" w:cs="Arial"/>
              </w:rPr>
            </w:pPr>
          </w:p>
        </w:tc>
        <w:tc>
          <w:tcPr>
            <w:tcW w:w="2874" w:type="dxa"/>
          </w:tcPr>
          <w:p w14:paraId="1C5E8D60" w14:textId="77777777" w:rsidR="00AF5DD5" w:rsidRPr="004A1033" w:rsidRDefault="00AF5DD5" w:rsidP="00834020">
            <w:pPr>
              <w:spacing w:before="120" w:after="120"/>
              <w:rPr>
                <w:rFonts w:ascii="Arial" w:hAnsi="Arial" w:cs="Arial"/>
              </w:rPr>
            </w:pPr>
          </w:p>
        </w:tc>
        <w:tc>
          <w:tcPr>
            <w:tcW w:w="3511" w:type="dxa"/>
          </w:tcPr>
          <w:p w14:paraId="726249E1" w14:textId="77777777" w:rsidR="00AF5DD5" w:rsidRPr="004A1033" w:rsidRDefault="00AF5DD5" w:rsidP="00834020">
            <w:pPr>
              <w:spacing w:before="120" w:after="120"/>
              <w:rPr>
                <w:rFonts w:ascii="Arial" w:hAnsi="Arial" w:cs="Arial"/>
              </w:rPr>
            </w:pPr>
          </w:p>
        </w:tc>
      </w:tr>
      <w:tr w:rsidR="00AF5DD5" w:rsidRPr="004A1033" w14:paraId="0A6B6950" w14:textId="77777777" w:rsidTr="00834020">
        <w:tc>
          <w:tcPr>
            <w:tcW w:w="2225" w:type="dxa"/>
          </w:tcPr>
          <w:p w14:paraId="3DAC1A98" w14:textId="77777777" w:rsidR="00AF5DD5" w:rsidRPr="004A1033" w:rsidRDefault="00AF5DD5" w:rsidP="00834020">
            <w:pPr>
              <w:spacing w:before="120" w:after="120"/>
              <w:rPr>
                <w:rFonts w:ascii="Arial" w:hAnsi="Arial" w:cs="Arial"/>
                <w:b/>
              </w:rPr>
            </w:pPr>
          </w:p>
        </w:tc>
        <w:tc>
          <w:tcPr>
            <w:tcW w:w="3141" w:type="dxa"/>
          </w:tcPr>
          <w:p w14:paraId="0E85196E" w14:textId="77777777" w:rsidR="00AF5DD5" w:rsidRPr="004A1033" w:rsidRDefault="00AF5DD5" w:rsidP="00834020">
            <w:pPr>
              <w:spacing w:before="120" w:after="120"/>
              <w:rPr>
                <w:rFonts w:ascii="Arial" w:hAnsi="Arial" w:cs="Arial"/>
              </w:rPr>
            </w:pPr>
            <w:r w:rsidRPr="004A1033">
              <w:rPr>
                <w:rFonts w:ascii="Arial" w:hAnsi="Arial" w:cs="Arial"/>
              </w:rPr>
              <w:t>Protokolle Lohnsoftware</w:t>
            </w:r>
          </w:p>
        </w:tc>
        <w:tc>
          <w:tcPr>
            <w:tcW w:w="2526" w:type="dxa"/>
          </w:tcPr>
          <w:p w14:paraId="232D4D21" w14:textId="77777777" w:rsidR="00AF5DD5" w:rsidRPr="004A1033" w:rsidRDefault="00AF5DD5" w:rsidP="00834020">
            <w:pPr>
              <w:spacing w:before="120" w:after="120"/>
              <w:rPr>
                <w:rFonts w:ascii="Arial" w:hAnsi="Arial" w:cs="Arial"/>
              </w:rPr>
            </w:pPr>
          </w:p>
        </w:tc>
        <w:tc>
          <w:tcPr>
            <w:tcW w:w="2874" w:type="dxa"/>
          </w:tcPr>
          <w:p w14:paraId="1BF4BF5C" w14:textId="77777777" w:rsidR="00AF5DD5" w:rsidRPr="004A1033" w:rsidRDefault="00AF5DD5" w:rsidP="00834020">
            <w:pPr>
              <w:spacing w:before="120" w:after="120"/>
              <w:rPr>
                <w:rFonts w:ascii="Arial" w:hAnsi="Arial" w:cs="Arial"/>
              </w:rPr>
            </w:pPr>
          </w:p>
        </w:tc>
        <w:tc>
          <w:tcPr>
            <w:tcW w:w="3511" w:type="dxa"/>
          </w:tcPr>
          <w:p w14:paraId="175DF422" w14:textId="77777777" w:rsidR="00AF5DD5" w:rsidRPr="004A1033" w:rsidRDefault="00AF5DD5" w:rsidP="00834020">
            <w:pPr>
              <w:spacing w:before="120" w:after="120"/>
              <w:rPr>
                <w:rFonts w:ascii="Arial" w:hAnsi="Arial" w:cs="Arial"/>
              </w:rPr>
            </w:pPr>
          </w:p>
        </w:tc>
      </w:tr>
      <w:tr w:rsidR="00AF5DD5" w:rsidRPr="004A1033" w14:paraId="1E8D3046" w14:textId="77777777" w:rsidTr="00834020">
        <w:tc>
          <w:tcPr>
            <w:tcW w:w="2225" w:type="dxa"/>
          </w:tcPr>
          <w:p w14:paraId="55B3D4F0" w14:textId="77777777" w:rsidR="00AF5DD5" w:rsidRPr="004A1033" w:rsidRDefault="00AF5DD5" w:rsidP="00834020">
            <w:pPr>
              <w:spacing w:before="120" w:after="120"/>
              <w:rPr>
                <w:rFonts w:ascii="Arial" w:hAnsi="Arial" w:cs="Arial"/>
                <w:b/>
              </w:rPr>
            </w:pPr>
          </w:p>
        </w:tc>
        <w:tc>
          <w:tcPr>
            <w:tcW w:w="3141" w:type="dxa"/>
          </w:tcPr>
          <w:p w14:paraId="6EFCE1D6" w14:textId="77777777" w:rsidR="00AF5DD5" w:rsidRPr="004A1033" w:rsidRDefault="00AF5DD5" w:rsidP="00834020">
            <w:pPr>
              <w:spacing w:before="120" w:after="120"/>
              <w:rPr>
                <w:rFonts w:ascii="Arial" w:hAnsi="Arial" w:cs="Arial"/>
              </w:rPr>
            </w:pPr>
            <w:r w:rsidRPr="004A1033">
              <w:rPr>
                <w:rFonts w:ascii="Arial" w:hAnsi="Arial" w:cs="Arial"/>
              </w:rPr>
              <w:t xml:space="preserve">Protokolle </w:t>
            </w:r>
            <w:proofErr w:type="spellStart"/>
            <w:r w:rsidRPr="004A1033">
              <w:rPr>
                <w:rFonts w:ascii="Arial" w:hAnsi="Arial" w:cs="Arial"/>
              </w:rPr>
              <w:t>asp</w:t>
            </w:r>
            <w:proofErr w:type="spellEnd"/>
          </w:p>
        </w:tc>
        <w:tc>
          <w:tcPr>
            <w:tcW w:w="2526" w:type="dxa"/>
          </w:tcPr>
          <w:p w14:paraId="7670C919" w14:textId="77777777" w:rsidR="00AF5DD5" w:rsidRPr="004A1033" w:rsidRDefault="00AF5DD5" w:rsidP="00834020">
            <w:pPr>
              <w:spacing w:before="120" w:after="120"/>
              <w:rPr>
                <w:rFonts w:ascii="Arial" w:hAnsi="Arial" w:cs="Arial"/>
              </w:rPr>
            </w:pPr>
          </w:p>
        </w:tc>
        <w:tc>
          <w:tcPr>
            <w:tcW w:w="2874" w:type="dxa"/>
          </w:tcPr>
          <w:p w14:paraId="5FDFB5BF" w14:textId="77777777" w:rsidR="00AF5DD5" w:rsidRPr="004A1033" w:rsidRDefault="00AF5DD5" w:rsidP="00834020">
            <w:pPr>
              <w:spacing w:before="120" w:after="120"/>
              <w:rPr>
                <w:rFonts w:ascii="Arial" w:hAnsi="Arial" w:cs="Arial"/>
              </w:rPr>
            </w:pPr>
          </w:p>
        </w:tc>
        <w:tc>
          <w:tcPr>
            <w:tcW w:w="3511" w:type="dxa"/>
          </w:tcPr>
          <w:p w14:paraId="244C4F5C" w14:textId="77777777" w:rsidR="00AF5DD5" w:rsidRPr="004A1033" w:rsidRDefault="00AF5DD5" w:rsidP="00834020">
            <w:pPr>
              <w:spacing w:before="120" w:after="120"/>
              <w:rPr>
                <w:rFonts w:ascii="Arial" w:hAnsi="Arial" w:cs="Arial"/>
              </w:rPr>
            </w:pPr>
          </w:p>
        </w:tc>
      </w:tr>
      <w:tr w:rsidR="00AF5DD5" w:rsidRPr="004A1033" w14:paraId="5EB3C05E" w14:textId="77777777" w:rsidTr="00834020">
        <w:tc>
          <w:tcPr>
            <w:tcW w:w="2225" w:type="dxa"/>
          </w:tcPr>
          <w:p w14:paraId="2981BB95" w14:textId="77777777" w:rsidR="00AF5DD5" w:rsidRPr="004A1033" w:rsidRDefault="00AF5DD5" w:rsidP="00834020">
            <w:pPr>
              <w:spacing w:before="120" w:after="120"/>
              <w:rPr>
                <w:rFonts w:ascii="Arial" w:hAnsi="Arial" w:cs="Arial"/>
                <w:b/>
              </w:rPr>
            </w:pPr>
          </w:p>
        </w:tc>
        <w:tc>
          <w:tcPr>
            <w:tcW w:w="3141" w:type="dxa"/>
          </w:tcPr>
          <w:p w14:paraId="710607E9" w14:textId="77777777" w:rsidR="00AF5DD5" w:rsidRPr="004A1033" w:rsidRDefault="00AF5DD5" w:rsidP="00834020">
            <w:pPr>
              <w:spacing w:before="120" w:after="120"/>
              <w:rPr>
                <w:rFonts w:ascii="Arial" w:hAnsi="Arial" w:cs="Arial"/>
              </w:rPr>
            </w:pPr>
            <w:r w:rsidRPr="004A1033">
              <w:rPr>
                <w:rFonts w:ascii="Arial" w:hAnsi="Arial" w:cs="Arial"/>
              </w:rPr>
              <w:t>etc.</w:t>
            </w:r>
          </w:p>
        </w:tc>
        <w:tc>
          <w:tcPr>
            <w:tcW w:w="2526" w:type="dxa"/>
          </w:tcPr>
          <w:p w14:paraId="0F6A6C1C" w14:textId="77777777" w:rsidR="00AF5DD5" w:rsidRPr="004A1033" w:rsidRDefault="00AF5DD5" w:rsidP="00834020">
            <w:pPr>
              <w:spacing w:before="120" w:after="120"/>
              <w:rPr>
                <w:rFonts w:ascii="Arial" w:hAnsi="Arial" w:cs="Arial"/>
              </w:rPr>
            </w:pPr>
          </w:p>
        </w:tc>
        <w:tc>
          <w:tcPr>
            <w:tcW w:w="2874" w:type="dxa"/>
          </w:tcPr>
          <w:p w14:paraId="00C22865" w14:textId="77777777" w:rsidR="00AF5DD5" w:rsidRPr="004A1033" w:rsidRDefault="00AF5DD5" w:rsidP="00834020">
            <w:pPr>
              <w:spacing w:before="120" w:after="120"/>
              <w:rPr>
                <w:rFonts w:ascii="Arial" w:hAnsi="Arial" w:cs="Arial"/>
              </w:rPr>
            </w:pPr>
          </w:p>
        </w:tc>
        <w:tc>
          <w:tcPr>
            <w:tcW w:w="3511" w:type="dxa"/>
          </w:tcPr>
          <w:p w14:paraId="33946357" w14:textId="77777777" w:rsidR="00AF5DD5" w:rsidRPr="004A1033" w:rsidRDefault="00AF5DD5" w:rsidP="00834020">
            <w:pPr>
              <w:spacing w:before="120" w:after="120"/>
              <w:rPr>
                <w:rFonts w:ascii="Arial" w:hAnsi="Arial" w:cs="Arial"/>
              </w:rPr>
            </w:pPr>
          </w:p>
        </w:tc>
      </w:tr>
      <w:tr w:rsidR="00834020" w:rsidRPr="004A1033" w14:paraId="77E57A14" w14:textId="77777777" w:rsidTr="001A6681">
        <w:tc>
          <w:tcPr>
            <w:tcW w:w="14277" w:type="dxa"/>
            <w:gridSpan w:val="5"/>
          </w:tcPr>
          <w:p w14:paraId="568CF024" w14:textId="77777777" w:rsidR="00834020" w:rsidRPr="004A1033" w:rsidRDefault="00834020" w:rsidP="00834020">
            <w:pPr>
              <w:spacing w:before="120" w:after="120"/>
              <w:rPr>
                <w:rFonts w:ascii="Arial" w:hAnsi="Arial" w:cs="Arial"/>
              </w:rPr>
            </w:pPr>
          </w:p>
        </w:tc>
      </w:tr>
      <w:tr w:rsidR="00AF5DD5" w:rsidRPr="004A1033" w14:paraId="517D14EB" w14:textId="77777777" w:rsidTr="00834020">
        <w:tc>
          <w:tcPr>
            <w:tcW w:w="2225" w:type="dxa"/>
          </w:tcPr>
          <w:p w14:paraId="27D1B2DD" w14:textId="77777777" w:rsidR="00AF5DD5" w:rsidRPr="004A1033" w:rsidRDefault="00AF5DD5" w:rsidP="00834020">
            <w:pPr>
              <w:spacing w:before="120" w:after="120"/>
              <w:rPr>
                <w:rFonts w:ascii="Arial" w:hAnsi="Arial" w:cs="Arial"/>
                <w:b/>
              </w:rPr>
            </w:pPr>
            <w:r w:rsidRPr="004A1033">
              <w:rPr>
                <w:rFonts w:ascii="Arial" w:hAnsi="Arial" w:cs="Arial"/>
                <w:b/>
              </w:rPr>
              <w:t>Videoüberwachung</w:t>
            </w:r>
          </w:p>
        </w:tc>
        <w:tc>
          <w:tcPr>
            <w:tcW w:w="3141" w:type="dxa"/>
          </w:tcPr>
          <w:p w14:paraId="32C7A0ED" w14:textId="77777777" w:rsidR="00AF5DD5" w:rsidRPr="004A1033" w:rsidRDefault="00AF5DD5" w:rsidP="00834020">
            <w:pPr>
              <w:spacing w:before="120" w:after="120"/>
              <w:rPr>
                <w:rFonts w:ascii="Arial" w:hAnsi="Arial" w:cs="Arial"/>
              </w:rPr>
            </w:pPr>
            <w:r w:rsidRPr="004A1033">
              <w:rPr>
                <w:rFonts w:ascii="Arial" w:hAnsi="Arial" w:cs="Arial"/>
              </w:rPr>
              <w:t>Videoüberwachung des Kanzleieingangs</w:t>
            </w:r>
          </w:p>
        </w:tc>
        <w:tc>
          <w:tcPr>
            <w:tcW w:w="2526" w:type="dxa"/>
          </w:tcPr>
          <w:p w14:paraId="2F75795E" w14:textId="77777777" w:rsidR="00AF5DD5" w:rsidRPr="004A1033" w:rsidRDefault="00AF5DD5" w:rsidP="00834020">
            <w:pPr>
              <w:spacing w:before="120" w:after="120"/>
              <w:rPr>
                <w:rFonts w:ascii="Arial" w:hAnsi="Arial" w:cs="Arial"/>
              </w:rPr>
            </w:pPr>
            <w:r w:rsidRPr="004A1033">
              <w:rPr>
                <w:rFonts w:ascii="Arial" w:hAnsi="Arial" w:cs="Arial"/>
              </w:rPr>
              <w:t>72 Stunden</w:t>
            </w:r>
          </w:p>
        </w:tc>
        <w:tc>
          <w:tcPr>
            <w:tcW w:w="2874" w:type="dxa"/>
          </w:tcPr>
          <w:p w14:paraId="48BDD9BF" w14:textId="77777777" w:rsidR="00AF5DD5" w:rsidRPr="004A1033" w:rsidRDefault="00AF5DD5" w:rsidP="00834020">
            <w:pPr>
              <w:spacing w:before="120" w:after="120"/>
              <w:rPr>
                <w:rFonts w:ascii="Arial" w:hAnsi="Arial" w:cs="Arial"/>
              </w:rPr>
            </w:pPr>
            <w:r w:rsidRPr="004A1033">
              <w:rPr>
                <w:rFonts w:ascii="Arial" w:hAnsi="Arial" w:cs="Arial"/>
              </w:rPr>
              <w:t>Unmittelbar</w:t>
            </w:r>
          </w:p>
        </w:tc>
        <w:tc>
          <w:tcPr>
            <w:tcW w:w="3511" w:type="dxa"/>
          </w:tcPr>
          <w:p w14:paraId="365762FB" w14:textId="77777777" w:rsidR="00AF5DD5" w:rsidRPr="004A1033" w:rsidRDefault="00AF5DD5" w:rsidP="00834020">
            <w:pPr>
              <w:spacing w:before="120" w:after="120"/>
              <w:rPr>
                <w:rFonts w:ascii="Arial" w:hAnsi="Arial" w:cs="Arial"/>
              </w:rPr>
            </w:pPr>
            <w:r w:rsidRPr="004A1033">
              <w:rPr>
                <w:rFonts w:ascii="Arial" w:hAnsi="Arial" w:cs="Arial"/>
              </w:rPr>
              <w:t>Die Löschung nach 72 Stunden ist technisch sicher zu stellen!</w:t>
            </w:r>
          </w:p>
        </w:tc>
      </w:tr>
    </w:tbl>
    <w:p w14:paraId="5AD3500F" w14:textId="77777777" w:rsidR="006819BC" w:rsidRPr="004A1033" w:rsidRDefault="006819BC" w:rsidP="004A1033">
      <w:pPr>
        <w:spacing w:after="0" w:line="240" w:lineRule="auto"/>
        <w:jc w:val="both"/>
        <w:rPr>
          <w:rFonts w:ascii="Arial" w:hAnsi="Arial" w:cs="Arial"/>
        </w:rPr>
      </w:pPr>
    </w:p>
    <w:sectPr w:rsidR="006819BC" w:rsidRPr="004A1033" w:rsidSect="0057224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8809" w14:textId="77777777" w:rsidR="000D245D" w:rsidRDefault="000D245D" w:rsidP="00C008E3">
      <w:pPr>
        <w:spacing w:after="0" w:line="240" w:lineRule="auto"/>
      </w:pPr>
      <w:r>
        <w:separator/>
      </w:r>
    </w:p>
  </w:endnote>
  <w:endnote w:type="continuationSeparator" w:id="0">
    <w:p w14:paraId="632F3C45" w14:textId="77777777" w:rsidR="000D245D" w:rsidRDefault="000D245D" w:rsidP="00C0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398B" w14:textId="77777777" w:rsidR="000D245D" w:rsidRDefault="000D245D" w:rsidP="00C008E3">
      <w:pPr>
        <w:spacing w:after="0" w:line="240" w:lineRule="auto"/>
      </w:pPr>
      <w:r>
        <w:separator/>
      </w:r>
    </w:p>
  </w:footnote>
  <w:footnote w:type="continuationSeparator" w:id="0">
    <w:p w14:paraId="256B646A" w14:textId="77777777" w:rsidR="000D245D" w:rsidRDefault="000D245D" w:rsidP="00C008E3">
      <w:pPr>
        <w:spacing w:after="0" w:line="240" w:lineRule="auto"/>
      </w:pPr>
      <w:r>
        <w:continuationSeparator/>
      </w:r>
    </w:p>
  </w:footnote>
  <w:footnote w:id="1">
    <w:p w14:paraId="6F875E43" w14:textId="77777777" w:rsidR="00D60BA4" w:rsidRDefault="00481E37" w:rsidP="00D11173">
      <w:pPr>
        <w:pStyle w:val="Funotentext"/>
        <w:tabs>
          <w:tab w:val="left" w:pos="284"/>
        </w:tabs>
        <w:rPr>
          <w:rFonts w:ascii="Arial" w:hAnsi="Arial" w:cs="Arial"/>
          <w:sz w:val="18"/>
          <w:szCs w:val="18"/>
        </w:rPr>
      </w:pPr>
      <w:r w:rsidRPr="00D11173">
        <w:rPr>
          <w:rStyle w:val="Funotenzeichen"/>
          <w:rFonts w:ascii="Arial" w:hAnsi="Arial" w:cs="Arial"/>
          <w:sz w:val="18"/>
          <w:szCs w:val="18"/>
        </w:rPr>
        <w:footnoteRef/>
      </w:r>
      <w:r w:rsidRPr="00D11173">
        <w:rPr>
          <w:rFonts w:ascii="Arial" w:hAnsi="Arial" w:cs="Arial"/>
          <w:sz w:val="18"/>
          <w:szCs w:val="18"/>
        </w:rPr>
        <w:t xml:space="preserve"> </w:t>
      </w:r>
      <w:r w:rsidR="00D11173">
        <w:rPr>
          <w:rFonts w:ascii="Arial" w:hAnsi="Arial" w:cs="Arial"/>
          <w:sz w:val="18"/>
          <w:szCs w:val="18"/>
        </w:rPr>
        <w:tab/>
      </w:r>
      <w:r w:rsidRPr="00D11173">
        <w:rPr>
          <w:rFonts w:ascii="Arial" w:hAnsi="Arial" w:cs="Arial"/>
          <w:sz w:val="18"/>
          <w:szCs w:val="18"/>
        </w:rPr>
        <w:t xml:space="preserve">Das Löschkonzept soll die Praxisarbeit unterstützen. Verfahren und Fristen sind individuell und </w:t>
      </w:r>
      <w:proofErr w:type="spellStart"/>
      <w:r w:rsidRPr="00D11173">
        <w:rPr>
          <w:rFonts w:ascii="Arial" w:hAnsi="Arial" w:cs="Arial"/>
          <w:sz w:val="18"/>
          <w:szCs w:val="18"/>
        </w:rPr>
        <w:t>eigenveran</w:t>
      </w:r>
      <w:r w:rsidR="00D60BA4">
        <w:rPr>
          <w:rFonts w:ascii="Arial" w:hAnsi="Arial" w:cs="Arial"/>
          <w:sz w:val="18"/>
          <w:szCs w:val="18"/>
        </w:rPr>
        <w:t>t</w:t>
      </w:r>
      <w:proofErr w:type="spellEnd"/>
      <w:r w:rsidR="00D60BA4">
        <w:rPr>
          <w:rFonts w:ascii="Arial" w:hAnsi="Arial" w:cs="Arial"/>
          <w:sz w:val="18"/>
          <w:szCs w:val="18"/>
        </w:rPr>
        <w:t>-</w:t>
      </w:r>
    </w:p>
    <w:p w14:paraId="189EE8C7" w14:textId="3738278D" w:rsidR="00481E37" w:rsidRPr="00D11173" w:rsidRDefault="00D60BA4" w:rsidP="00D11173">
      <w:pPr>
        <w:pStyle w:val="Funotentext"/>
        <w:tabs>
          <w:tab w:val="left" w:pos="284"/>
        </w:tabs>
        <w:rPr>
          <w:rFonts w:ascii="Arial" w:hAnsi="Arial" w:cs="Arial"/>
          <w:sz w:val="18"/>
          <w:szCs w:val="18"/>
        </w:rPr>
      </w:pPr>
      <w:r>
        <w:rPr>
          <w:rFonts w:ascii="Arial" w:hAnsi="Arial" w:cs="Arial"/>
          <w:sz w:val="18"/>
          <w:szCs w:val="18"/>
        </w:rPr>
        <w:tab/>
      </w:r>
      <w:proofErr w:type="spellStart"/>
      <w:r w:rsidR="00481E37" w:rsidRPr="00D11173">
        <w:rPr>
          <w:rFonts w:ascii="Arial" w:hAnsi="Arial" w:cs="Arial"/>
          <w:sz w:val="18"/>
          <w:szCs w:val="18"/>
        </w:rPr>
        <w:t>wortlich</w:t>
      </w:r>
      <w:proofErr w:type="spellEnd"/>
      <w:r w:rsidR="00481E37" w:rsidRPr="00D11173">
        <w:rPr>
          <w:rFonts w:ascii="Arial" w:hAnsi="Arial" w:cs="Arial"/>
          <w:sz w:val="18"/>
          <w:szCs w:val="18"/>
        </w:rPr>
        <w:t xml:space="preserve"> anzupassen.</w:t>
      </w:r>
    </w:p>
  </w:footnote>
  <w:footnote w:id="2">
    <w:p w14:paraId="1B9C6C99" w14:textId="6CBC35ED" w:rsidR="00C008E3" w:rsidRPr="00D11173" w:rsidRDefault="00C008E3" w:rsidP="00D11173">
      <w:pPr>
        <w:pStyle w:val="Funotentext"/>
        <w:tabs>
          <w:tab w:val="left" w:pos="284"/>
        </w:tabs>
        <w:rPr>
          <w:rFonts w:ascii="Arial" w:hAnsi="Arial" w:cs="Arial"/>
          <w:sz w:val="18"/>
          <w:szCs w:val="18"/>
        </w:rPr>
      </w:pPr>
      <w:r w:rsidRPr="00D11173">
        <w:rPr>
          <w:rStyle w:val="Funotenzeichen"/>
          <w:rFonts w:ascii="Arial" w:hAnsi="Arial" w:cs="Arial"/>
          <w:sz w:val="18"/>
          <w:szCs w:val="18"/>
        </w:rPr>
        <w:footnoteRef/>
      </w:r>
      <w:r w:rsidRPr="00D11173">
        <w:rPr>
          <w:rFonts w:ascii="Arial" w:hAnsi="Arial" w:cs="Arial"/>
          <w:sz w:val="18"/>
          <w:szCs w:val="18"/>
        </w:rPr>
        <w:t xml:space="preserve"> </w:t>
      </w:r>
      <w:r w:rsidR="00D11173">
        <w:rPr>
          <w:rFonts w:ascii="Arial" w:hAnsi="Arial" w:cs="Arial"/>
          <w:sz w:val="18"/>
          <w:szCs w:val="18"/>
        </w:rPr>
        <w:tab/>
      </w:r>
      <w:r w:rsidRPr="00D11173">
        <w:rPr>
          <w:rFonts w:ascii="Arial" w:hAnsi="Arial" w:cs="Arial"/>
          <w:sz w:val="18"/>
          <w:szCs w:val="18"/>
        </w:rPr>
        <w:t xml:space="preserve">Zu beachten: direkte Geltendmachung von Betroffenenrechten durch Arbeitnehmer eines Mandanten sind </w:t>
      </w:r>
      <w:r w:rsidR="00D11173">
        <w:rPr>
          <w:rFonts w:ascii="Arial" w:hAnsi="Arial" w:cs="Arial"/>
          <w:sz w:val="18"/>
          <w:szCs w:val="18"/>
        </w:rPr>
        <w:tab/>
      </w:r>
      <w:r w:rsidRPr="00D11173">
        <w:rPr>
          <w:rFonts w:ascii="Arial" w:hAnsi="Arial" w:cs="Arial"/>
          <w:sz w:val="18"/>
          <w:szCs w:val="18"/>
        </w:rPr>
        <w:t>rechtlich möglich, aber Einbeziehung des Mandanten erforderlich.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B68"/>
    <w:multiLevelType w:val="hybridMultilevel"/>
    <w:tmpl w:val="A1CA70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75439"/>
    <w:multiLevelType w:val="hybridMultilevel"/>
    <w:tmpl w:val="A2704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40CB0"/>
    <w:multiLevelType w:val="hybridMultilevel"/>
    <w:tmpl w:val="A9D27ED0"/>
    <w:lvl w:ilvl="0" w:tplc="967A60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0A5E30"/>
    <w:multiLevelType w:val="hybridMultilevel"/>
    <w:tmpl w:val="3C3891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DF3DB7"/>
    <w:multiLevelType w:val="multilevel"/>
    <w:tmpl w:val="F09C2E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E25B05"/>
    <w:multiLevelType w:val="multilevel"/>
    <w:tmpl w:val="0CAC9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35371"/>
    <w:multiLevelType w:val="hybridMultilevel"/>
    <w:tmpl w:val="6C567E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7C1621C"/>
    <w:multiLevelType w:val="multilevel"/>
    <w:tmpl w:val="1FD8275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24295"/>
    <w:multiLevelType w:val="hybridMultilevel"/>
    <w:tmpl w:val="F60A76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A2856"/>
    <w:multiLevelType w:val="hybridMultilevel"/>
    <w:tmpl w:val="4FB424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D16B4F"/>
    <w:multiLevelType w:val="hybridMultilevel"/>
    <w:tmpl w:val="17580F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493D3C"/>
    <w:multiLevelType w:val="hybridMultilevel"/>
    <w:tmpl w:val="BB74DF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A003235"/>
    <w:multiLevelType w:val="hybridMultilevel"/>
    <w:tmpl w:val="1A941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4"/>
  </w:num>
  <w:num w:numId="6">
    <w:abstractNumId w:val="2"/>
  </w:num>
  <w:num w:numId="7">
    <w:abstractNumId w:val="12"/>
  </w:num>
  <w:num w:numId="8">
    <w:abstractNumId w:val="3"/>
  </w:num>
  <w:num w:numId="9">
    <w:abstractNumId w:val="9"/>
  </w:num>
  <w:num w:numId="10">
    <w:abstractNumId w:val="10"/>
  </w:num>
  <w:num w:numId="11">
    <w:abstractNumId w:val="8"/>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BC"/>
    <w:rsid w:val="000544D4"/>
    <w:rsid w:val="00060072"/>
    <w:rsid w:val="0007760C"/>
    <w:rsid w:val="00082339"/>
    <w:rsid w:val="00093CD3"/>
    <w:rsid w:val="000A0138"/>
    <w:rsid w:val="000D245D"/>
    <w:rsid w:val="00187E7A"/>
    <w:rsid w:val="001B750F"/>
    <w:rsid w:val="001C3FAB"/>
    <w:rsid w:val="0027039D"/>
    <w:rsid w:val="00275880"/>
    <w:rsid w:val="002B4076"/>
    <w:rsid w:val="002B6EDF"/>
    <w:rsid w:val="002C11A8"/>
    <w:rsid w:val="00357345"/>
    <w:rsid w:val="00383ACE"/>
    <w:rsid w:val="003E2737"/>
    <w:rsid w:val="0041167E"/>
    <w:rsid w:val="00415CF2"/>
    <w:rsid w:val="00422D2A"/>
    <w:rsid w:val="00454463"/>
    <w:rsid w:val="0047687C"/>
    <w:rsid w:val="00480B6E"/>
    <w:rsid w:val="00481E37"/>
    <w:rsid w:val="00492BE1"/>
    <w:rsid w:val="00495378"/>
    <w:rsid w:val="004977D1"/>
    <w:rsid w:val="004A1033"/>
    <w:rsid w:val="004A1C46"/>
    <w:rsid w:val="004F5411"/>
    <w:rsid w:val="005228DE"/>
    <w:rsid w:val="0053626C"/>
    <w:rsid w:val="00572247"/>
    <w:rsid w:val="00587A1D"/>
    <w:rsid w:val="005C3298"/>
    <w:rsid w:val="005C7FCD"/>
    <w:rsid w:val="005D0CD4"/>
    <w:rsid w:val="00622BE5"/>
    <w:rsid w:val="006819BC"/>
    <w:rsid w:val="006A0984"/>
    <w:rsid w:val="006A0C5A"/>
    <w:rsid w:val="006B4389"/>
    <w:rsid w:val="006B45D6"/>
    <w:rsid w:val="006D648A"/>
    <w:rsid w:val="00794D41"/>
    <w:rsid w:val="007B54AF"/>
    <w:rsid w:val="007E3C62"/>
    <w:rsid w:val="007E685F"/>
    <w:rsid w:val="00815993"/>
    <w:rsid w:val="00827BFF"/>
    <w:rsid w:val="00831F0F"/>
    <w:rsid w:val="00834020"/>
    <w:rsid w:val="008977A0"/>
    <w:rsid w:val="008A6365"/>
    <w:rsid w:val="008C6107"/>
    <w:rsid w:val="0092096A"/>
    <w:rsid w:val="009F4679"/>
    <w:rsid w:val="00A102BC"/>
    <w:rsid w:val="00A46072"/>
    <w:rsid w:val="00A6376C"/>
    <w:rsid w:val="00A85F93"/>
    <w:rsid w:val="00AB6DC8"/>
    <w:rsid w:val="00AE6A6E"/>
    <w:rsid w:val="00AF5DD5"/>
    <w:rsid w:val="00B050C4"/>
    <w:rsid w:val="00B33CB2"/>
    <w:rsid w:val="00B36F67"/>
    <w:rsid w:val="00B65CE0"/>
    <w:rsid w:val="00B70A3D"/>
    <w:rsid w:val="00B7333B"/>
    <w:rsid w:val="00B77679"/>
    <w:rsid w:val="00BD71CD"/>
    <w:rsid w:val="00C008E3"/>
    <w:rsid w:val="00C0518C"/>
    <w:rsid w:val="00C30F72"/>
    <w:rsid w:val="00C75E8D"/>
    <w:rsid w:val="00C80596"/>
    <w:rsid w:val="00CC1BDC"/>
    <w:rsid w:val="00D11173"/>
    <w:rsid w:val="00D60BA4"/>
    <w:rsid w:val="00DC1795"/>
    <w:rsid w:val="00DD4627"/>
    <w:rsid w:val="00DF05B4"/>
    <w:rsid w:val="00E321C0"/>
    <w:rsid w:val="00E9135B"/>
    <w:rsid w:val="00EE0351"/>
    <w:rsid w:val="00EF0EE1"/>
    <w:rsid w:val="00F04695"/>
    <w:rsid w:val="00F21580"/>
    <w:rsid w:val="00F2340D"/>
    <w:rsid w:val="00F5360C"/>
    <w:rsid w:val="00F55F4E"/>
    <w:rsid w:val="00FA0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4880"/>
  <w15:docId w15:val="{ED96D186-305C-436A-A2CA-857ADDC3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22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berschrift1"/>
    <w:next w:val="Standard"/>
    <w:link w:val="berschrift2Zchn"/>
    <w:autoRedefine/>
    <w:uiPriority w:val="9"/>
    <w:unhideWhenUsed/>
    <w:qFormat/>
    <w:rsid w:val="004A1033"/>
    <w:pPr>
      <w:tabs>
        <w:tab w:val="left" w:pos="1276"/>
      </w:tabs>
      <w:spacing w:before="0" w:line="240" w:lineRule="auto"/>
      <w:jc w:val="both"/>
      <w:outlineLvl w:val="1"/>
    </w:pPr>
    <w:rPr>
      <w:rFonts w:ascii="Arial" w:eastAsia="Times New Roman" w:hAnsi="Arial" w:cs="Arial"/>
      <w:b/>
      <w:color w:val="au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8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5E8D"/>
    <w:pPr>
      <w:ind w:left="720"/>
      <w:contextualSpacing/>
    </w:pPr>
  </w:style>
  <w:style w:type="character" w:customStyle="1" w:styleId="berschrift2Zchn">
    <w:name w:val="Überschrift 2 Zchn"/>
    <w:basedOn w:val="Absatz-Standardschriftart"/>
    <w:link w:val="berschrift2"/>
    <w:uiPriority w:val="9"/>
    <w:rsid w:val="004A1033"/>
    <w:rPr>
      <w:rFonts w:ascii="Arial" w:eastAsia="Times New Roman" w:hAnsi="Arial" w:cs="Arial"/>
      <w:b/>
    </w:rPr>
  </w:style>
  <w:style w:type="character" w:styleId="Hyperlink">
    <w:name w:val="Hyperlink"/>
    <w:uiPriority w:val="99"/>
    <w:semiHidden/>
    <w:unhideWhenUsed/>
    <w:rsid w:val="00572247"/>
    <w:rPr>
      <w:color w:val="0000FF"/>
      <w:u w:val="single"/>
    </w:rPr>
  </w:style>
  <w:style w:type="character" w:customStyle="1" w:styleId="berschrift1Zchn">
    <w:name w:val="Überschrift 1 Zchn"/>
    <w:basedOn w:val="Absatz-Standardschriftart"/>
    <w:link w:val="berschrift1"/>
    <w:uiPriority w:val="9"/>
    <w:rsid w:val="00572247"/>
    <w:rPr>
      <w:rFonts w:asciiTheme="majorHAnsi" w:eastAsiaTheme="majorEastAsia" w:hAnsiTheme="majorHAnsi" w:cstheme="majorBidi"/>
      <w:color w:val="365F91" w:themeColor="accent1" w:themeShade="BF"/>
      <w:sz w:val="32"/>
      <w:szCs w:val="32"/>
    </w:rPr>
  </w:style>
  <w:style w:type="paragraph" w:customStyle="1" w:styleId="Default">
    <w:name w:val="Default"/>
    <w:rsid w:val="00572247"/>
    <w:pPr>
      <w:autoSpaceDE w:val="0"/>
      <w:autoSpaceDN w:val="0"/>
      <w:adjustRightInd w:val="0"/>
      <w:spacing w:after="0" w:line="240" w:lineRule="auto"/>
    </w:pPr>
    <w:rPr>
      <w:rFonts w:ascii="Calibri" w:eastAsia="Times New Roman" w:hAnsi="Calibri" w:cs="Calibri"/>
      <w:color w:val="000000"/>
      <w:sz w:val="24"/>
      <w:szCs w:val="24"/>
    </w:rPr>
  </w:style>
  <w:style w:type="character" w:styleId="Kommentarzeichen">
    <w:name w:val="annotation reference"/>
    <w:basedOn w:val="Absatz-Standardschriftart"/>
    <w:uiPriority w:val="99"/>
    <w:semiHidden/>
    <w:unhideWhenUsed/>
    <w:rsid w:val="00B050C4"/>
    <w:rPr>
      <w:sz w:val="16"/>
      <w:szCs w:val="16"/>
    </w:rPr>
  </w:style>
  <w:style w:type="paragraph" w:styleId="Kommentartext">
    <w:name w:val="annotation text"/>
    <w:basedOn w:val="Standard"/>
    <w:link w:val="KommentartextZchn"/>
    <w:uiPriority w:val="99"/>
    <w:semiHidden/>
    <w:unhideWhenUsed/>
    <w:rsid w:val="00B050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50C4"/>
    <w:rPr>
      <w:sz w:val="20"/>
      <w:szCs w:val="20"/>
    </w:rPr>
  </w:style>
  <w:style w:type="paragraph" w:styleId="Kommentarthema">
    <w:name w:val="annotation subject"/>
    <w:basedOn w:val="Kommentartext"/>
    <w:next w:val="Kommentartext"/>
    <w:link w:val="KommentarthemaZchn"/>
    <w:uiPriority w:val="99"/>
    <w:semiHidden/>
    <w:unhideWhenUsed/>
    <w:rsid w:val="00B050C4"/>
    <w:rPr>
      <w:b/>
      <w:bCs/>
    </w:rPr>
  </w:style>
  <w:style w:type="character" w:customStyle="1" w:styleId="KommentarthemaZchn">
    <w:name w:val="Kommentarthema Zchn"/>
    <w:basedOn w:val="KommentartextZchn"/>
    <w:link w:val="Kommentarthema"/>
    <w:uiPriority w:val="99"/>
    <w:semiHidden/>
    <w:rsid w:val="00B050C4"/>
    <w:rPr>
      <w:b/>
      <w:bCs/>
      <w:sz w:val="20"/>
      <w:szCs w:val="20"/>
    </w:rPr>
  </w:style>
  <w:style w:type="paragraph" w:styleId="Sprechblasentext">
    <w:name w:val="Balloon Text"/>
    <w:basedOn w:val="Standard"/>
    <w:link w:val="SprechblasentextZchn"/>
    <w:uiPriority w:val="99"/>
    <w:semiHidden/>
    <w:unhideWhenUsed/>
    <w:rsid w:val="00B050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0C4"/>
    <w:rPr>
      <w:rFonts w:ascii="Segoe UI" w:hAnsi="Segoe UI" w:cs="Segoe UI"/>
      <w:sz w:val="18"/>
      <w:szCs w:val="18"/>
    </w:rPr>
  </w:style>
  <w:style w:type="paragraph" w:styleId="berarbeitung">
    <w:name w:val="Revision"/>
    <w:hidden/>
    <w:uiPriority w:val="99"/>
    <w:semiHidden/>
    <w:rsid w:val="004A1C46"/>
    <w:pPr>
      <w:spacing w:after="0" w:line="240" w:lineRule="auto"/>
    </w:pPr>
  </w:style>
  <w:style w:type="paragraph" w:customStyle="1" w:styleId="Text">
    <w:name w:val="Text"/>
    <w:rsid w:val="00C30F72"/>
    <w:pPr>
      <w:widowControl w:val="0"/>
      <w:spacing w:after="0" w:line="240" w:lineRule="auto"/>
    </w:pPr>
    <w:rPr>
      <w:rFonts w:ascii="Times New Roman" w:eastAsia="Times New Roman" w:hAnsi="Times New Roman" w:cs="Times New Roman"/>
      <w:color w:val="000000"/>
      <w:sz w:val="24"/>
      <w:szCs w:val="20"/>
      <w:lang w:eastAsia="de-DE"/>
    </w:rPr>
  </w:style>
  <w:style w:type="paragraph" w:styleId="Fuzeile">
    <w:name w:val="footer"/>
    <w:basedOn w:val="Standard"/>
    <w:link w:val="FuzeileZchn"/>
    <w:uiPriority w:val="99"/>
    <w:semiHidden/>
    <w:unhideWhenUsed/>
    <w:rsid w:val="003573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57345"/>
  </w:style>
  <w:style w:type="paragraph" w:styleId="Funotentext">
    <w:name w:val="footnote text"/>
    <w:basedOn w:val="Standard"/>
    <w:link w:val="FunotentextZchn"/>
    <w:uiPriority w:val="99"/>
    <w:semiHidden/>
    <w:unhideWhenUsed/>
    <w:rsid w:val="00C008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08E3"/>
    <w:rPr>
      <w:sz w:val="20"/>
      <w:szCs w:val="20"/>
    </w:rPr>
  </w:style>
  <w:style w:type="character" w:styleId="Funotenzeichen">
    <w:name w:val="footnote reference"/>
    <w:basedOn w:val="Absatz-Standardschriftart"/>
    <w:uiPriority w:val="99"/>
    <w:semiHidden/>
    <w:unhideWhenUsed/>
    <w:rsid w:val="00C00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480C1E7D0EB14A8D37CBB6D32E9835" ma:contentTypeVersion="0" ma:contentTypeDescription="Ein neues Dokument erstellen." ma:contentTypeScope="" ma:versionID="bdf76f1592fcd38a099c6f75b864dbe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5B0B-2F9F-4593-ACD0-2D33CC1EBC5C}">
  <ds:schemaRefs>
    <ds:schemaRef ds:uri="http://schemas.microsoft.com/sharepoint/v3/contenttype/forms"/>
  </ds:schemaRefs>
</ds:datastoreItem>
</file>

<file path=customXml/itemProps2.xml><?xml version="1.0" encoding="utf-8"?>
<ds:datastoreItem xmlns:ds="http://schemas.openxmlformats.org/officeDocument/2006/customXml" ds:itemID="{2F53A9B8-728E-4B40-8DA1-1FAD5B3A35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4FD5F5-C8E3-4615-9107-F85B2F1F7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91A8E6-A268-410F-853F-4E59C823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2290</Words>
  <Characters>14427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Fietkau, Kay - BStBK</cp:lastModifiedBy>
  <cp:revision>6</cp:revision>
  <cp:lastPrinted>2023-09-13T10:08:00Z</cp:lastPrinted>
  <dcterms:created xsi:type="dcterms:W3CDTF">2023-09-13T10:06:00Z</dcterms:created>
  <dcterms:modified xsi:type="dcterms:W3CDTF">2023-09-13T10:13:00Z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0x01010028480C1E7D0EB14A8D37CBB6D32E9835</vt:lpwstr>
  </property>
</Properties>
</file>